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1E8" w:rsidRPr="00D9243D" w:rsidRDefault="007C01E8" w:rsidP="002C44F8">
      <w:pPr>
        <w:autoSpaceDE w:val="0"/>
        <w:autoSpaceDN w:val="0"/>
        <w:adjustRightInd w:val="0"/>
        <w:snapToGrid w:val="0"/>
        <w:spacing w:after="0" w:line="240" w:lineRule="auto"/>
        <w:ind w:left="142"/>
        <w:jc w:val="both"/>
        <w:rPr>
          <w:rFonts w:ascii="Century Gothic" w:eastAsia="Times New Roman" w:hAnsi="Century Gothic" w:cs="ebuchetMS"/>
          <w:color w:val="000000"/>
          <w:sz w:val="10"/>
          <w:szCs w:val="10"/>
        </w:rPr>
      </w:pPr>
    </w:p>
    <w:p w:rsidR="0041003C" w:rsidRPr="00D9243D" w:rsidRDefault="0041003C" w:rsidP="002C44F8">
      <w:pPr>
        <w:autoSpaceDE w:val="0"/>
        <w:autoSpaceDN w:val="0"/>
        <w:adjustRightInd w:val="0"/>
        <w:snapToGrid w:val="0"/>
        <w:spacing w:after="0" w:line="240" w:lineRule="auto"/>
        <w:ind w:left="142"/>
        <w:jc w:val="both"/>
        <w:rPr>
          <w:rFonts w:ascii="Century Gothic" w:eastAsia="Times New Roman" w:hAnsi="Century Gothic" w:cs="ebuchetMS-Bold"/>
          <w:b/>
          <w:color w:val="000000"/>
          <w:sz w:val="18"/>
          <w:szCs w:val="18"/>
        </w:rPr>
      </w:pPr>
      <w:r w:rsidRPr="00D9243D">
        <w:rPr>
          <w:rFonts w:ascii="Century Gothic" w:eastAsia="Times New Roman" w:hAnsi="Century Gothic" w:cs="ebuchetMS-Bold"/>
          <w:b/>
          <w:color w:val="000000"/>
          <w:sz w:val="18"/>
          <w:szCs w:val="18"/>
        </w:rPr>
        <w:t>Note biografiche dell’artista</w:t>
      </w:r>
    </w:p>
    <w:p w:rsidR="007C01E8" w:rsidRPr="00CB63BD" w:rsidRDefault="007C01E8" w:rsidP="002C44F8">
      <w:pPr>
        <w:autoSpaceDE w:val="0"/>
        <w:autoSpaceDN w:val="0"/>
        <w:adjustRightInd w:val="0"/>
        <w:snapToGrid w:val="0"/>
        <w:spacing w:after="0" w:line="240" w:lineRule="auto"/>
        <w:ind w:left="142"/>
        <w:jc w:val="both"/>
        <w:rPr>
          <w:rFonts w:ascii="Century Gothic" w:eastAsia="Times New Roman" w:hAnsi="Century Gothic" w:cs="ebuchetMS"/>
          <w:color w:val="000000"/>
          <w:sz w:val="8"/>
          <w:szCs w:val="8"/>
        </w:rPr>
      </w:pPr>
    </w:p>
    <w:p w:rsidR="007C01E8" w:rsidRDefault="007C01E8" w:rsidP="002C44F8">
      <w:pPr>
        <w:autoSpaceDE w:val="0"/>
        <w:autoSpaceDN w:val="0"/>
        <w:adjustRightInd w:val="0"/>
        <w:snapToGrid w:val="0"/>
        <w:spacing w:after="0" w:line="240" w:lineRule="auto"/>
        <w:ind w:left="142"/>
        <w:jc w:val="both"/>
        <w:rPr>
          <w:rFonts w:ascii="Century Gothic" w:eastAsia="Times New Roman" w:hAnsi="Century Gothic" w:cs="ebuchetMS"/>
          <w:color w:val="000000"/>
          <w:sz w:val="20"/>
          <w:szCs w:val="20"/>
        </w:rPr>
      </w:pPr>
      <w:r w:rsidRPr="00D9243D">
        <w:rPr>
          <w:rFonts w:ascii="Century Gothic" w:eastAsia="Times New Roman" w:hAnsi="Century Gothic" w:cs="ebuchetMS"/>
          <w:color w:val="000000"/>
          <w:sz w:val="20"/>
          <w:szCs w:val="20"/>
        </w:rPr>
        <w:t>Barbara Marchi na</w:t>
      </w:r>
      <w:r w:rsidR="0085573F">
        <w:rPr>
          <w:rFonts w:ascii="Century Gothic" w:eastAsia="Times New Roman" w:hAnsi="Century Gothic" w:cs="ebuchetMS"/>
          <w:color w:val="000000"/>
          <w:sz w:val="20"/>
          <w:szCs w:val="20"/>
        </w:rPr>
        <w:t>sce</w:t>
      </w:r>
      <w:r w:rsidRPr="00D9243D">
        <w:rPr>
          <w:rFonts w:ascii="Century Gothic" w:eastAsia="Times New Roman" w:hAnsi="Century Gothic" w:cs="ebuchetMS"/>
          <w:color w:val="000000"/>
          <w:sz w:val="20"/>
          <w:szCs w:val="20"/>
        </w:rPr>
        <w:t xml:space="preserve"> a Bologna nel </w:t>
      </w:r>
      <w:r w:rsidR="0041003C" w:rsidRPr="00D9243D">
        <w:rPr>
          <w:rFonts w:ascii="Century Gothic" w:eastAsia="Times New Roman" w:hAnsi="Century Gothic" w:cs="ebuchetMS"/>
          <w:color w:val="000000"/>
          <w:sz w:val="20"/>
          <w:szCs w:val="20"/>
        </w:rPr>
        <w:t xml:space="preserve">1972, </w:t>
      </w:r>
      <w:r w:rsidRPr="00D9243D">
        <w:rPr>
          <w:rFonts w:ascii="Century Gothic" w:eastAsia="Times New Roman" w:hAnsi="Century Gothic" w:cs="ebuchetMS"/>
          <w:color w:val="000000"/>
          <w:sz w:val="20"/>
          <w:szCs w:val="20"/>
        </w:rPr>
        <w:t xml:space="preserve">si diploma al Liceo Artistico </w:t>
      </w:r>
      <w:r w:rsidR="0085573F">
        <w:rPr>
          <w:rFonts w:ascii="Century Gothic" w:eastAsia="Times New Roman" w:hAnsi="Century Gothic" w:cs="ebuchetMS"/>
          <w:color w:val="000000"/>
          <w:sz w:val="20"/>
          <w:szCs w:val="20"/>
        </w:rPr>
        <w:t xml:space="preserve">Arcangeli </w:t>
      </w:r>
      <w:r w:rsidRPr="00D9243D">
        <w:rPr>
          <w:rFonts w:ascii="Century Gothic" w:eastAsia="Times New Roman" w:hAnsi="Century Gothic" w:cs="ebuchetMS"/>
          <w:color w:val="000000"/>
          <w:sz w:val="20"/>
          <w:szCs w:val="20"/>
        </w:rPr>
        <w:t>di Bologna e consegue la laurea in Tecnologia</w:t>
      </w:r>
      <w:r w:rsidR="002C44F8" w:rsidRPr="00D9243D">
        <w:rPr>
          <w:rFonts w:ascii="Century Gothic" w:eastAsia="Times New Roman" w:hAnsi="Century Gothic" w:cs="ebuchetMS"/>
          <w:color w:val="000000"/>
          <w:sz w:val="20"/>
          <w:szCs w:val="20"/>
        </w:rPr>
        <w:t xml:space="preserve"> e Design Ceramico presso l’ISIA</w:t>
      </w:r>
      <w:r w:rsidR="00C260F8">
        <w:rPr>
          <w:rFonts w:ascii="Century Gothic" w:eastAsia="Times New Roman" w:hAnsi="Century Gothic" w:cs="ebuchetMS"/>
          <w:color w:val="000000"/>
          <w:sz w:val="20"/>
          <w:szCs w:val="20"/>
        </w:rPr>
        <w:t xml:space="preserve"> di Faenza nel 1998. La tesi di laurea sull’arte Messicana vie</w:t>
      </w:r>
      <w:r w:rsidR="004607E5">
        <w:rPr>
          <w:rFonts w:ascii="Century Gothic" w:eastAsia="Times New Roman" w:hAnsi="Century Gothic" w:cs="ebuchetMS"/>
          <w:color w:val="000000"/>
          <w:sz w:val="20"/>
          <w:szCs w:val="20"/>
        </w:rPr>
        <w:t>ne realizzata grazie allo stage-</w:t>
      </w:r>
      <w:r w:rsidR="00C260F8">
        <w:rPr>
          <w:rFonts w:ascii="Century Gothic" w:eastAsia="Times New Roman" w:hAnsi="Century Gothic" w:cs="ebuchetMS"/>
          <w:color w:val="000000"/>
          <w:sz w:val="20"/>
          <w:szCs w:val="20"/>
        </w:rPr>
        <w:t xml:space="preserve">borsa di studio in un’azienda ceramica di Sassuolo con la realizzazione finale di una </w:t>
      </w:r>
      <w:r w:rsidR="00C260F8" w:rsidRPr="004607E5">
        <w:rPr>
          <w:rFonts w:ascii="Century Gothic" w:eastAsia="Times New Roman" w:hAnsi="Century Gothic" w:cs="ebuchetMS"/>
          <w:i/>
          <w:color w:val="000000"/>
          <w:sz w:val="20"/>
          <w:szCs w:val="20"/>
        </w:rPr>
        <w:t>Rambla</w:t>
      </w:r>
      <w:r w:rsidR="00C260F8">
        <w:rPr>
          <w:rFonts w:ascii="Century Gothic" w:eastAsia="Times New Roman" w:hAnsi="Century Gothic" w:cs="ebuchetMS"/>
          <w:color w:val="000000"/>
          <w:sz w:val="20"/>
          <w:szCs w:val="20"/>
        </w:rPr>
        <w:t xml:space="preserve"> in gres porcellanato.</w:t>
      </w:r>
    </w:p>
    <w:p w:rsidR="0041003C" w:rsidRDefault="00C260F8" w:rsidP="002C44F8">
      <w:pPr>
        <w:autoSpaceDE w:val="0"/>
        <w:autoSpaceDN w:val="0"/>
        <w:adjustRightInd w:val="0"/>
        <w:snapToGrid w:val="0"/>
        <w:spacing w:after="0" w:line="240" w:lineRule="auto"/>
        <w:ind w:left="142"/>
        <w:jc w:val="both"/>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D</w:t>
      </w:r>
      <w:r w:rsidR="007C01E8" w:rsidRPr="00D9243D">
        <w:rPr>
          <w:rFonts w:ascii="Century Gothic" w:eastAsia="Times New Roman" w:hAnsi="Century Gothic" w:cs="ebuchetMS"/>
          <w:color w:val="000000"/>
          <w:sz w:val="20"/>
          <w:szCs w:val="20"/>
        </w:rPr>
        <w:t xml:space="preserve">opo </w:t>
      </w:r>
      <w:r w:rsidR="002624F7" w:rsidRPr="00D9243D">
        <w:rPr>
          <w:rFonts w:ascii="Century Gothic" w:eastAsia="Times New Roman" w:hAnsi="Century Gothic" w:cs="ebuchetMS"/>
          <w:color w:val="000000"/>
          <w:sz w:val="20"/>
          <w:szCs w:val="20"/>
        </w:rPr>
        <w:t xml:space="preserve">un inizio </w:t>
      </w:r>
      <w:r w:rsidR="007C01E8" w:rsidRPr="00D9243D">
        <w:rPr>
          <w:rFonts w:ascii="Century Gothic" w:eastAsia="Times New Roman" w:hAnsi="Century Gothic" w:cs="ebuchetMS"/>
          <w:color w:val="000000"/>
          <w:sz w:val="20"/>
          <w:szCs w:val="20"/>
        </w:rPr>
        <w:t>come decoratrice ceramica a Sassuolo</w:t>
      </w:r>
      <w:r w:rsidR="00CF444F" w:rsidRPr="00D9243D">
        <w:rPr>
          <w:rFonts w:ascii="Century Gothic" w:eastAsia="Times New Roman" w:hAnsi="Century Gothic" w:cs="ebuchetMS"/>
          <w:color w:val="000000"/>
          <w:sz w:val="20"/>
          <w:szCs w:val="20"/>
        </w:rPr>
        <w:t xml:space="preserve"> </w:t>
      </w:r>
      <w:r w:rsidR="00D9243D">
        <w:rPr>
          <w:rFonts w:ascii="Century Gothic" w:eastAsia="Times New Roman" w:hAnsi="Century Gothic" w:cs="ebuchetMS"/>
          <w:color w:val="000000"/>
          <w:sz w:val="20"/>
          <w:szCs w:val="20"/>
        </w:rPr>
        <w:t>rientr</w:t>
      </w:r>
      <w:r w:rsidR="007C01E8" w:rsidRPr="00D9243D">
        <w:rPr>
          <w:rFonts w:ascii="Century Gothic" w:eastAsia="Times New Roman" w:hAnsi="Century Gothic" w:cs="ebuchetMS"/>
          <w:color w:val="000000"/>
          <w:sz w:val="20"/>
          <w:szCs w:val="20"/>
        </w:rPr>
        <w:t>a</w:t>
      </w:r>
      <w:r w:rsidR="00CF444F" w:rsidRPr="00D9243D">
        <w:rPr>
          <w:rFonts w:ascii="Century Gothic" w:eastAsia="Times New Roman" w:hAnsi="Century Gothic" w:cs="ebuchetMS"/>
          <w:color w:val="000000"/>
          <w:sz w:val="20"/>
          <w:szCs w:val="20"/>
        </w:rPr>
        <w:t xml:space="preserve"> a lavorare a Bologna nel commercio di pavimenti e rivestimenti,</w:t>
      </w:r>
      <w:r>
        <w:rPr>
          <w:rFonts w:ascii="Century Gothic" w:eastAsia="Times New Roman" w:hAnsi="Century Gothic" w:cs="ebuchetMS"/>
          <w:color w:val="000000"/>
          <w:sz w:val="20"/>
          <w:szCs w:val="20"/>
        </w:rPr>
        <w:t xml:space="preserve"> </w:t>
      </w:r>
      <w:r w:rsidR="00CF444F" w:rsidRPr="00D9243D">
        <w:rPr>
          <w:rFonts w:ascii="Century Gothic" w:eastAsia="Times New Roman" w:hAnsi="Century Gothic" w:cs="ebuchetMS"/>
          <w:color w:val="000000"/>
          <w:sz w:val="20"/>
          <w:szCs w:val="20"/>
        </w:rPr>
        <w:t>e si trasferisce</w:t>
      </w:r>
      <w:r w:rsidR="0041003C" w:rsidRPr="00D9243D">
        <w:rPr>
          <w:rFonts w:ascii="Century Gothic" w:eastAsia="Times New Roman" w:hAnsi="Century Gothic" w:cs="ebuchetMS"/>
          <w:color w:val="000000"/>
          <w:sz w:val="20"/>
          <w:szCs w:val="20"/>
        </w:rPr>
        <w:t xml:space="preserve"> </w:t>
      </w:r>
      <w:r w:rsidR="002624F7" w:rsidRPr="00D9243D">
        <w:rPr>
          <w:rFonts w:ascii="Century Gothic" w:eastAsia="Times New Roman" w:hAnsi="Century Gothic" w:cs="ebuchetMS"/>
          <w:color w:val="000000"/>
          <w:sz w:val="20"/>
          <w:szCs w:val="20"/>
        </w:rPr>
        <w:t>nell’amata</w:t>
      </w:r>
      <w:r w:rsidR="007C01E8" w:rsidRPr="00D9243D">
        <w:rPr>
          <w:rFonts w:ascii="Century Gothic" w:eastAsia="Times New Roman" w:hAnsi="Century Gothic" w:cs="ebuchetMS"/>
          <w:color w:val="000000"/>
          <w:sz w:val="20"/>
          <w:szCs w:val="20"/>
        </w:rPr>
        <w:t xml:space="preserve"> campagna di Zola Predosa. </w:t>
      </w:r>
    </w:p>
    <w:p w:rsidR="004607E5" w:rsidRPr="00D9243D" w:rsidRDefault="004607E5" w:rsidP="004607E5">
      <w:pPr>
        <w:autoSpaceDE w:val="0"/>
        <w:autoSpaceDN w:val="0"/>
        <w:adjustRightInd w:val="0"/>
        <w:snapToGrid w:val="0"/>
        <w:spacing w:after="0" w:line="240" w:lineRule="auto"/>
        <w:ind w:left="142"/>
        <w:jc w:val="both"/>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L’artista i</w:t>
      </w:r>
      <w:r w:rsidRPr="00D9243D">
        <w:rPr>
          <w:rFonts w:ascii="Century Gothic" w:eastAsia="Times New Roman" w:hAnsi="Century Gothic" w:cs="ebuchetMS"/>
          <w:color w:val="000000"/>
          <w:sz w:val="20"/>
          <w:szCs w:val="20"/>
        </w:rPr>
        <w:t xml:space="preserve">stintiva e passionale, predilige esprimersi attraverso la struttura dello stucco utilizzando la spatola per disegnare al posto della </w:t>
      </w:r>
      <w:r>
        <w:rPr>
          <w:rFonts w:ascii="Century Gothic" w:eastAsia="Times New Roman" w:hAnsi="Century Gothic" w:cs="ebuchetMS"/>
          <w:color w:val="000000"/>
          <w:sz w:val="20"/>
          <w:szCs w:val="20"/>
        </w:rPr>
        <w:t xml:space="preserve">canonica </w:t>
      </w:r>
      <w:r w:rsidRPr="00D9243D">
        <w:rPr>
          <w:rFonts w:ascii="Century Gothic" w:eastAsia="Times New Roman" w:hAnsi="Century Gothic" w:cs="ebuchetMS"/>
          <w:color w:val="000000"/>
          <w:sz w:val="20"/>
          <w:szCs w:val="20"/>
        </w:rPr>
        <w:t>matita e gene</w:t>
      </w:r>
      <w:r>
        <w:rPr>
          <w:rFonts w:ascii="Century Gothic" w:eastAsia="Times New Roman" w:hAnsi="Century Gothic" w:cs="ebuchetMS"/>
          <w:color w:val="000000"/>
          <w:sz w:val="20"/>
          <w:szCs w:val="20"/>
        </w:rPr>
        <w:t>ra</w:t>
      </w:r>
      <w:r w:rsidRPr="00D9243D">
        <w:rPr>
          <w:rFonts w:ascii="Century Gothic" w:eastAsia="Times New Roman" w:hAnsi="Century Gothic" w:cs="ebuchetMS"/>
          <w:color w:val="000000"/>
          <w:sz w:val="20"/>
          <w:szCs w:val="20"/>
        </w:rPr>
        <w:t>r</w:t>
      </w:r>
      <w:r>
        <w:rPr>
          <w:rFonts w:ascii="Century Gothic" w:eastAsia="Times New Roman" w:hAnsi="Century Gothic" w:cs="ebuchetMS"/>
          <w:color w:val="000000"/>
          <w:sz w:val="20"/>
          <w:szCs w:val="20"/>
        </w:rPr>
        <w:t>e</w:t>
      </w:r>
      <w:r w:rsidRPr="00D9243D">
        <w:rPr>
          <w:rFonts w:ascii="Century Gothic" w:eastAsia="Times New Roman" w:hAnsi="Century Gothic" w:cs="ebuchetMS"/>
          <w:color w:val="000000"/>
          <w:sz w:val="20"/>
          <w:szCs w:val="20"/>
        </w:rPr>
        <w:t xml:space="preserve"> una pittura tridimensionale ricca ed espressiva.</w:t>
      </w:r>
      <w:r w:rsidRPr="00D9243D">
        <w:rPr>
          <w:rFonts w:ascii="Century Gothic" w:eastAsia="Times New Roman" w:hAnsi="Century Gothic" w:cs="ebuchetMS-Bold"/>
          <w:color w:val="000000"/>
          <w:sz w:val="20"/>
          <w:szCs w:val="20"/>
        </w:rPr>
        <w:t>.</w:t>
      </w:r>
      <w:r w:rsidRPr="004607E5">
        <w:rPr>
          <w:rFonts w:ascii="Century Gothic" w:eastAsia="Times New Roman" w:hAnsi="Century Gothic" w:cs="ebuchetMS"/>
          <w:color w:val="000000"/>
          <w:sz w:val="20"/>
          <w:szCs w:val="20"/>
        </w:rPr>
        <w:t xml:space="preserve"> </w:t>
      </w:r>
      <w:r w:rsidRPr="00D9243D">
        <w:rPr>
          <w:rFonts w:ascii="Century Gothic" w:eastAsia="Times New Roman" w:hAnsi="Century Gothic" w:cs="ebuchetMS"/>
          <w:color w:val="000000"/>
          <w:sz w:val="20"/>
          <w:szCs w:val="20"/>
        </w:rPr>
        <w:t xml:space="preserve">utilizza lo stucco finito con colore acrilico per dare materia a ciò che fisicamente non la possiede, conferisce struttura e potenza </w:t>
      </w:r>
      <w:r>
        <w:rPr>
          <w:rFonts w:ascii="Century Gothic" w:eastAsia="Times New Roman" w:hAnsi="Century Gothic" w:cs="ebuchetMS"/>
          <w:color w:val="000000"/>
          <w:sz w:val="20"/>
          <w:szCs w:val="20"/>
        </w:rPr>
        <w:t xml:space="preserve">anche </w:t>
      </w:r>
      <w:r w:rsidRPr="00D9243D">
        <w:rPr>
          <w:rFonts w:ascii="Century Gothic" w:eastAsia="Times New Roman" w:hAnsi="Century Gothic" w:cs="ebuchetMS"/>
          <w:color w:val="000000"/>
          <w:sz w:val="20"/>
          <w:szCs w:val="20"/>
        </w:rPr>
        <w:t>a ciò che</w:t>
      </w:r>
      <w:r w:rsidR="009C0355">
        <w:rPr>
          <w:rFonts w:ascii="Century Gothic" w:eastAsia="Times New Roman" w:hAnsi="Century Gothic" w:cs="ebuchetMS"/>
          <w:color w:val="000000"/>
          <w:sz w:val="20"/>
          <w:szCs w:val="20"/>
        </w:rPr>
        <w:t xml:space="preserve"> in natura</w:t>
      </w:r>
      <w:r w:rsidRPr="00D9243D">
        <w:rPr>
          <w:rFonts w:ascii="Century Gothic" w:eastAsia="Times New Roman" w:hAnsi="Century Gothic" w:cs="ebuchetMS"/>
          <w:color w:val="000000"/>
          <w:sz w:val="20"/>
          <w:szCs w:val="20"/>
        </w:rPr>
        <w:t xml:space="preserve"> è trasparente e impalpabile.</w:t>
      </w:r>
    </w:p>
    <w:p w:rsidR="00C260F8" w:rsidRPr="00D9243D" w:rsidRDefault="00C260F8" w:rsidP="002C44F8">
      <w:pPr>
        <w:autoSpaceDE w:val="0"/>
        <w:autoSpaceDN w:val="0"/>
        <w:adjustRightInd w:val="0"/>
        <w:snapToGrid w:val="0"/>
        <w:spacing w:after="0" w:line="240" w:lineRule="auto"/>
        <w:ind w:left="142"/>
        <w:jc w:val="both"/>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 xml:space="preserve">Si reinserisce nell’ambito artistico bolognese con mostre collettive e personali dopo una lunga assenza (prima mostra personale nel 2005 a Bologna poi nel </w:t>
      </w:r>
      <w:r w:rsidR="00F35B86">
        <w:rPr>
          <w:rFonts w:ascii="Century Gothic" w:eastAsia="Times New Roman" w:hAnsi="Century Gothic" w:cs="ebuchetMS"/>
          <w:color w:val="000000"/>
          <w:sz w:val="20"/>
          <w:szCs w:val="20"/>
        </w:rPr>
        <w:t xml:space="preserve">2016 nel Comune di Zola Predosa) iniziando a mettere lo stucco da muro direttamente sulla tela </w:t>
      </w:r>
      <w:r w:rsidR="004607E5">
        <w:rPr>
          <w:rFonts w:ascii="Century Gothic" w:eastAsia="Times New Roman" w:hAnsi="Century Gothic" w:cs="ebuchetMS"/>
          <w:color w:val="000000"/>
          <w:sz w:val="20"/>
          <w:szCs w:val="20"/>
        </w:rPr>
        <w:t>e non più solo sulla cornice del dipinto</w:t>
      </w:r>
      <w:r w:rsidR="00F35B86">
        <w:rPr>
          <w:rFonts w:ascii="Century Gothic" w:eastAsia="Times New Roman" w:hAnsi="Century Gothic" w:cs="ebuchetMS"/>
          <w:color w:val="000000"/>
          <w:sz w:val="20"/>
          <w:szCs w:val="20"/>
        </w:rPr>
        <w:t>.</w:t>
      </w:r>
    </w:p>
    <w:p w:rsidR="00F35B86" w:rsidRDefault="00F35B86" w:rsidP="002C44F8">
      <w:pPr>
        <w:autoSpaceDE w:val="0"/>
        <w:autoSpaceDN w:val="0"/>
        <w:adjustRightInd w:val="0"/>
        <w:snapToGrid w:val="0"/>
        <w:spacing w:after="0" w:line="240" w:lineRule="auto"/>
        <w:ind w:left="142"/>
        <w:jc w:val="both"/>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Nel maggio 2016 riceve un importante riconoscimento a Vergato Arte e premi speciali per la tecnica e i materiali al Premio Dè Marchi a Bologna.</w:t>
      </w:r>
    </w:p>
    <w:p w:rsidR="00F35B86" w:rsidRDefault="00F35B86" w:rsidP="002C44F8">
      <w:pPr>
        <w:autoSpaceDE w:val="0"/>
        <w:autoSpaceDN w:val="0"/>
        <w:adjustRightInd w:val="0"/>
        <w:snapToGrid w:val="0"/>
        <w:spacing w:after="0" w:line="240" w:lineRule="auto"/>
        <w:ind w:left="142"/>
        <w:jc w:val="both"/>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 xml:space="preserve">Nel Novembre 2016 corona il suo sogno aprendo un piccolo spazio espositivo nonché </w:t>
      </w:r>
      <w:r w:rsidR="004607E5">
        <w:rPr>
          <w:rFonts w:ascii="Century Gothic" w:eastAsia="Times New Roman" w:hAnsi="Century Gothic" w:cs="ebuchetMS"/>
          <w:color w:val="000000"/>
          <w:sz w:val="20"/>
          <w:szCs w:val="20"/>
        </w:rPr>
        <w:t>bottega L</w:t>
      </w:r>
      <w:r>
        <w:rPr>
          <w:rFonts w:ascii="Century Gothic" w:eastAsia="Times New Roman" w:hAnsi="Century Gothic" w:cs="ebuchetMS"/>
          <w:color w:val="000000"/>
          <w:sz w:val="20"/>
          <w:szCs w:val="20"/>
        </w:rPr>
        <w:t>aboratorio</w:t>
      </w:r>
      <w:r w:rsidR="004607E5">
        <w:rPr>
          <w:rFonts w:ascii="Century Gothic" w:eastAsia="Times New Roman" w:hAnsi="Century Gothic" w:cs="ebuchetMS"/>
          <w:color w:val="000000"/>
          <w:sz w:val="20"/>
          <w:szCs w:val="20"/>
        </w:rPr>
        <w:t xml:space="preserve"> d’Arte Bam</w:t>
      </w:r>
      <w:r>
        <w:rPr>
          <w:rFonts w:ascii="Century Gothic" w:eastAsia="Times New Roman" w:hAnsi="Century Gothic" w:cs="ebuchetMS"/>
          <w:color w:val="000000"/>
          <w:sz w:val="20"/>
          <w:szCs w:val="20"/>
        </w:rPr>
        <w:t xml:space="preserve"> dove lavora a Casalecchio di Reno, Bologna e assume lo pseudonimo Bam. </w:t>
      </w:r>
    </w:p>
    <w:p w:rsidR="00F35B86" w:rsidRDefault="00F35B86" w:rsidP="00F35B86">
      <w:pPr>
        <w:autoSpaceDE w:val="0"/>
        <w:autoSpaceDN w:val="0"/>
        <w:adjustRightInd w:val="0"/>
        <w:snapToGrid w:val="0"/>
        <w:spacing w:after="0" w:line="240" w:lineRule="auto"/>
        <w:ind w:left="142"/>
        <w:jc w:val="both"/>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Dal 2016 organizza laboratori con i bambini di una scuola elementare di Zola Predosa espandendo l’amore per la pittura sullo stucco da muro anche ai bambini che apprendono sempre in maniera veloce ed entusiastica la creativa novità.</w:t>
      </w:r>
    </w:p>
    <w:p w:rsidR="00696D7B" w:rsidRDefault="00233733" w:rsidP="00233733">
      <w:pPr>
        <w:autoSpaceDE w:val="0"/>
        <w:autoSpaceDN w:val="0"/>
        <w:adjustRightInd w:val="0"/>
        <w:snapToGrid w:val="0"/>
        <w:spacing w:after="0" w:line="240" w:lineRule="auto"/>
        <w:ind w:left="142"/>
        <w:jc w:val="both"/>
        <w:rPr>
          <w:rFonts w:ascii="Chiller" w:eastAsia="Times New Roman" w:hAnsi="Chiller" w:cs="ebuchetMS"/>
          <w:b/>
          <w:i/>
          <w:color w:val="000000"/>
          <w:sz w:val="40"/>
          <w:szCs w:val="36"/>
        </w:rPr>
      </w:pPr>
      <w:r>
        <w:rPr>
          <w:rFonts w:ascii="Century Gothic" w:eastAsia="Times New Roman" w:hAnsi="Century Gothic" w:cs="ebuchetMS"/>
          <w:color w:val="000000"/>
          <w:sz w:val="20"/>
          <w:szCs w:val="20"/>
        </w:rPr>
        <w:t xml:space="preserve">Nel Dicembre 2017 crea il suo sito </w:t>
      </w:r>
      <w:hyperlink r:id="rId8" w:history="1">
        <w:r w:rsidRPr="00065E94">
          <w:rPr>
            <w:rStyle w:val="Collegamentoipertestuale"/>
            <w:rFonts w:ascii="Century Gothic" w:eastAsia="Times New Roman" w:hAnsi="Century Gothic" w:cs="ebuchetMS"/>
            <w:sz w:val="20"/>
            <w:szCs w:val="20"/>
          </w:rPr>
          <w:t>www.barbaramarchi.it</w:t>
        </w:r>
      </w:hyperlink>
      <w:r>
        <w:rPr>
          <w:rFonts w:ascii="Century Gothic" w:eastAsia="Times New Roman" w:hAnsi="Century Gothic" w:cs="ebuchetMS"/>
          <w:color w:val="000000"/>
          <w:sz w:val="20"/>
          <w:szCs w:val="20"/>
        </w:rPr>
        <w:t xml:space="preserve"> e </w:t>
      </w:r>
      <w:r w:rsidR="00526F80" w:rsidRPr="00497A03">
        <w:rPr>
          <w:rFonts w:ascii="Century Gothic" w:eastAsia="Times New Roman" w:hAnsi="Century Gothic" w:cs="ebuchetMS"/>
          <w:color w:val="000000"/>
          <w:sz w:val="20"/>
          <w:szCs w:val="20"/>
        </w:rPr>
        <w:t>il sogno continua ….</w:t>
      </w:r>
      <w:r w:rsidR="00526F80" w:rsidRPr="00526F80">
        <w:rPr>
          <w:rFonts w:ascii="Chiller" w:eastAsia="Times New Roman" w:hAnsi="Chiller" w:cs="ebuchetMS"/>
          <w:b/>
          <w:i/>
          <w:color w:val="000000"/>
          <w:sz w:val="40"/>
          <w:szCs w:val="36"/>
        </w:rPr>
        <w:t xml:space="preserve"> </w:t>
      </w:r>
    </w:p>
    <w:p w:rsidR="004607E5" w:rsidRDefault="004607E5" w:rsidP="002C44F8">
      <w:pPr>
        <w:autoSpaceDE w:val="0"/>
        <w:autoSpaceDN w:val="0"/>
        <w:adjustRightInd w:val="0"/>
        <w:snapToGrid w:val="0"/>
        <w:spacing w:after="0" w:line="240" w:lineRule="auto"/>
        <w:ind w:left="142"/>
        <w:rPr>
          <w:rFonts w:ascii="Chiller" w:eastAsia="Times New Roman" w:hAnsi="Chiller" w:cs="ebuchetMS"/>
          <w:b/>
          <w:i/>
          <w:color w:val="000000"/>
          <w:sz w:val="40"/>
          <w:szCs w:val="36"/>
        </w:rPr>
      </w:pPr>
    </w:p>
    <w:p w:rsidR="004607E5" w:rsidRDefault="004607E5" w:rsidP="002C44F8">
      <w:pPr>
        <w:autoSpaceDE w:val="0"/>
        <w:autoSpaceDN w:val="0"/>
        <w:adjustRightInd w:val="0"/>
        <w:snapToGrid w:val="0"/>
        <w:spacing w:after="0" w:line="240" w:lineRule="auto"/>
        <w:ind w:left="142"/>
        <w:rPr>
          <w:rFonts w:ascii="Chiller" w:eastAsia="Times New Roman" w:hAnsi="Chiller" w:cs="ebuchetMS"/>
          <w:b/>
          <w:i/>
          <w:color w:val="000000"/>
          <w:sz w:val="40"/>
          <w:szCs w:val="36"/>
        </w:rPr>
      </w:pPr>
    </w:p>
    <w:p w:rsidR="004607E5" w:rsidRDefault="004607E5" w:rsidP="002C44F8">
      <w:pPr>
        <w:autoSpaceDE w:val="0"/>
        <w:autoSpaceDN w:val="0"/>
        <w:adjustRightInd w:val="0"/>
        <w:snapToGrid w:val="0"/>
        <w:spacing w:after="0" w:line="240" w:lineRule="auto"/>
        <w:ind w:left="142"/>
        <w:rPr>
          <w:rFonts w:ascii="Chiller" w:eastAsia="Times New Roman" w:hAnsi="Chiller" w:cs="ebuchetMS"/>
          <w:b/>
          <w:i/>
          <w:color w:val="000000"/>
          <w:sz w:val="40"/>
          <w:szCs w:val="36"/>
        </w:rPr>
      </w:pPr>
    </w:p>
    <w:p w:rsidR="004607E5" w:rsidRDefault="004607E5" w:rsidP="002C44F8">
      <w:pPr>
        <w:autoSpaceDE w:val="0"/>
        <w:autoSpaceDN w:val="0"/>
        <w:adjustRightInd w:val="0"/>
        <w:snapToGrid w:val="0"/>
        <w:spacing w:after="0" w:line="240" w:lineRule="auto"/>
        <w:ind w:left="142"/>
        <w:rPr>
          <w:rFonts w:ascii="Chiller" w:eastAsia="Times New Roman" w:hAnsi="Chiller" w:cs="ebuchetMS"/>
          <w:b/>
          <w:i/>
          <w:color w:val="000000"/>
          <w:sz w:val="40"/>
          <w:szCs w:val="36"/>
        </w:rPr>
      </w:pPr>
    </w:p>
    <w:p w:rsidR="004607E5" w:rsidRDefault="004607E5" w:rsidP="002C44F8">
      <w:pPr>
        <w:autoSpaceDE w:val="0"/>
        <w:autoSpaceDN w:val="0"/>
        <w:adjustRightInd w:val="0"/>
        <w:snapToGrid w:val="0"/>
        <w:spacing w:after="0" w:line="240" w:lineRule="auto"/>
        <w:ind w:left="142"/>
        <w:rPr>
          <w:rFonts w:ascii="Chiller" w:eastAsia="Times New Roman" w:hAnsi="Chiller" w:cs="ebuchetMS"/>
          <w:b/>
          <w:i/>
          <w:color w:val="000000"/>
          <w:sz w:val="40"/>
          <w:szCs w:val="36"/>
        </w:rPr>
      </w:pPr>
    </w:p>
    <w:p w:rsidR="004607E5" w:rsidRDefault="004607E5" w:rsidP="002C44F8">
      <w:pPr>
        <w:autoSpaceDE w:val="0"/>
        <w:autoSpaceDN w:val="0"/>
        <w:adjustRightInd w:val="0"/>
        <w:snapToGrid w:val="0"/>
        <w:spacing w:after="0" w:line="240" w:lineRule="auto"/>
        <w:ind w:left="142"/>
        <w:rPr>
          <w:rFonts w:ascii="Chiller" w:eastAsia="Times New Roman" w:hAnsi="Chiller" w:cs="ebuchetMS"/>
          <w:b/>
          <w:i/>
          <w:color w:val="000000"/>
          <w:sz w:val="40"/>
          <w:szCs w:val="36"/>
        </w:rPr>
      </w:pPr>
    </w:p>
    <w:p w:rsidR="004607E5" w:rsidRDefault="004607E5" w:rsidP="002C44F8">
      <w:pPr>
        <w:autoSpaceDE w:val="0"/>
        <w:autoSpaceDN w:val="0"/>
        <w:adjustRightInd w:val="0"/>
        <w:snapToGrid w:val="0"/>
        <w:spacing w:after="0" w:line="240" w:lineRule="auto"/>
        <w:ind w:left="142"/>
        <w:rPr>
          <w:rFonts w:ascii="Chiller" w:eastAsia="Times New Roman" w:hAnsi="Chiller" w:cs="ebuchetMS"/>
          <w:b/>
          <w:i/>
          <w:color w:val="000000"/>
          <w:sz w:val="40"/>
          <w:szCs w:val="36"/>
        </w:rPr>
      </w:pPr>
      <w:r>
        <w:rPr>
          <w:rFonts w:ascii="Chiller" w:eastAsia="Times New Roman" w:hAnsi="Chiller" w:cs="ebuchetMS"/>
          <w:b/>
          <w:i/>
          <w:color w:val="000000"/>
          <w:sz w:val="40"/>
          <w:szCs w:val="36"/>
        </w:rPr>
        <w:t xml:space="preserve">Curriculum </w:t>
      </w:r>
      <w:r w:rsidR="009B2443">
        <w:rPr>
          <w:rFonts w:ascii="Chiller" w:eastAsia="Times New Roman" w:hAnsi="Chiller" w:cs="ebuchetMS"/>
          <w:b/>
          <w:i/>
          <w:color w:val="000000"/>
          <w:sz w:val="40"/>
          <w:szCs w:val="36"/>
        </w:rPr>
        <w:t xml:space="preserve">  </w:t>
      </w:r>
      <w:r w:rsidR="009B2443" w:rsidRPr="009B2443">
        <w:rPr>
          <w:rFonts w:ascii="Chiller" w:eastAsia="Times New Roman" w:hAnsi="Chiller" w:cs="ebuchetMS"/>
          <w:color w:val="000000"/>
        </w:rPr>
        <w:t>(ove possibile allegate foto e locandine)</w:t>
      </w:r>
    </w:p>
    <w:p w:rsidR="004607E5" w:rsidRDefault="004607E5" w:rsidP="002C44F8">
      <w:pPr>
        <w:autoSpaceDE w:val="0"/>
        <w:autoSpaceDN w:val="0"/>
        <w:adjustRightInd w:val="0"/>
        <w:snapToGrid w:val="0"/>
        <w:spacing w:after="0" w:line="240" w:lineRule="auto"/>
        <w:ind w:left="142"/>
        <w:rPr>
          <w:rFonts w:ascii="Chiller" w:eastAsia="Times New Roman" w:hAnsi="Chiller" w:cs="ebuchetMS"/>
          <w:b/>
          <w:i/>
          <w:color w:val="000000"/>
          <w:sz w:val="40"/>
          <w:szCs w:val="36"/>
        </w:rPr>
      </w:pPr>
    </w:p>
    <w:p w:rsidR="004607E5" w:rsidRPr="00233733" w:rsidRDefault="00233733"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2005 Mostra P</w:t>
      </w:r>
      <w:r w:rsidR="004607E5" w:rsidRPr="00233733">
        <w:rPr>
          <w:rFonts w:ascii="Century Gothic" w:eastAsia="Times New Roman" w:hAnsi="Century Gothic" w:cs="ebuchetMS"/>
          <w:color w:val="000000"/>
          <w:sz w:val="20"/>
          <w:szCs w:val="20"/>
        </w:rPr>
        <w:t xml:space="preserve">ersonale Galleria </w:t>
      </w:r>
      <w:r w:rsidRPr="00233733">
        <w:rPr>
          <w:rFonts w:ascii="Century Gothic" w:eastAsia="Times New Roman" w:hAnsi="Century Gothic" w:cs="ebuchetMS"/>
          <w:color w:val="000000"/>
          <w:sz w:val="20"/>
          <w:szCs w:val="20"/>
        </w:rPr>
        <w:t>De’</w:t>
      </w:r>
      <w:r w:rsidR="004607E5" w:rsidRPr="00233733">
        <w:rPr>
          <w:rFonts w:ascii="Century Gothic" w:eastAsia="Times New Roman" w:hAnsi="Century Gothic" w:cs="ebuchetMS"/>
          <w:color w:val="000000"/>
          <w:sz w:val="20"/>
          <w:szCs w:val="20"/>
        </w:rPr>
        <w:t xml:space="preserve"> Marchi Bologna</w:t>
      </w:r>
      <w:r>
        <w:rPr>
          <w:rFonts w:ascii="Century Gothic" w:eastAsia="Times New Roman" w:hAnsi="Century Gothic" w:cs="ebuchetMS"/>
          <w:color w:val="000000"/>
          <w:sz w:val="20"/>
          <w:szCs w:val="20"/>
        </w:rPr>
        <w:t xml:space="preserve"> “Sogno di Mezz’estate”</w:t>
      </w:r>
    </w:p>
    <w:p w:rsidR="004607E5" w:rsidRPr="00233733" w:rsidRDefault="004607E5"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sidRPr="00233733">
        <w:rPr>
          <w:rFonts w:ascii="Century Gothic" w:eastAsia="Times New Roman" w:hAnsi="Century Gothic" w:cs="ebuchetMS"/>
          <w:color w:val="000000"/>
          <w:sz w:val="20"/>
          <w:szCs w:val="20"/>
        </w:rPr>
        <w:t xml:space="preserve">2016 Mostra </w:t>
      </w:r>
      <w:r w:rsidR="00233733">
        <w:rPr>
          <w:rFonts w:ascii="Century Gothic" w:eastAsia="Times New Roman" w:hAnsi="Century Gothic" w:cs="ebuchetMS"/>
          <w:color w:val="000000"/>
          <w:sz w:val="20"/>
          <w:szCs w:val="20"/>
        </w:rPr>
        <w:t>C</w:t>
      </w:r>
      <w:r w:rsidRPr="00233733">
        <w:rPr>
          <w:rFonts w:ascii="Century Gothic" w:eastAsia="Times New Roman" w:hAnsi="Century Gothic" w:cs="ebuchetMS"/>
          <w:color w:val="000000"/>
          <w:sz w:val="20"/>
          <w:szCs w:val="20"/>
        </w:rPr>
        <w:t>ollettiva Premio De’Marchi Bologna</w:t>
      </w:r>
      <w:r w:rsidR="00233733">
        <w:rPr>
          <w:rFonts w:ascii="Century Gothic" w:eastAsia="Times New Roman" w:hAnsi="Century Gothic" w:cs="ebuchetMS"/>
          <w:color w:val="000000"/>
          <w:sz w:val="20"/>
          <w:szCs w:val="20"/>
        </w:rPr>
        <w:t xml:space="preserve"> (1)</w:t>
      </w:r>
    </w:p>
    <w:p w:rsidR="004607E5" w:rsidRDefault="00233733"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2016 Mostra P</w:t>
      </w:r>
      <w:r w:rsidR="004607E5" w:rsidRPr="00233733">
        <w:rPr>
          <w:rFonts w:ascii="Century Gothic" w:eastAsia="Times New Roman" w:hAnsi="Century Gothic" w:cs="ebuchetMS"/>
          <w:color w:val="000000"/>
          <w:sz w:val="20"/>
          <w:szCs w:val="20"/>
        </w:rPr>
        <w:t>ersonale Galleria dell’Arengo</w:t>
      </w:r>
      <w:r>
        <w:rPr>
          <w:rFonts w:ascii="Century Gothic" w:eastAsia="Times New Roman" w:hAnsi="Century Gothic" w:cs="ebuchetMS"/>
          <w:color w:val="000000"/>
          <w:sz w:val="20"/>
          <w:szCs w:val="20"/>
        </w:rPr>
        <w:t xml:space="preserve"> “50 Sfumature di Zola”</w:t>
      </w:r>
      <w:r w:rsidR="004607E5" w:rsidRPr="00233733">
        <w:rPr>
          <w:rFonts w:ascii="Century Gothic" w:eastAsia="Times New Roman" w:hAnsi="Century Gothic" w:cs="ebuchetMS"/>
          <w:color w:val="000000"/>
          <w:sz w:val="20"/>
          <w:szCs w:val="20"/>
        </w:rPr>
        <w:t xml:space="preserve"> Comune di Zola Predosa Bologna con il patrocinio del Comune di Zola</w:t>
      </w:r>
      <w:r>
        <w:rPr>
          <w:rFonts w:ascii="Century Gothic" w:eastAsia="Times New Roman" w:hAnsi="Century Gothic" w:cs="ebuchetMS"/>
          <w:color w:val="000000"/>
          <w:sz w:val="20"/>
          <w:szCs w:val="20"/>
        </w:rPr>
        <w:t xml:space="preserve"> Predosa</w:t>
      </w:r>
      <w:r w:rsidR="009B2443">
        <w:rPr>
          <w:rFonts w:ascii="Century Gothic" w:eastAsia="Times New Roman" w:hAnsi="Century Gothic" w:cs="ebuchetMS"/>
          <w:color w:val="000000"/>
          <w:sz w:val="20"/>
          <w:szCs w:val="20"/>
        </w:rPr>
        <w:t xml:space="preserve"> </w:t>
      </w:r>
    </w:p>
    <w:p w:rsidR="00233733" w:rsidRDefault="00233733"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 xml:space="preserve">2016 Mostra Collettiva </w:t>
      </w:r>
      <w:r w:rsidRPr="00233733">
        <w:rPr>
          <w:rFonts w:ascii="Century Gothic" w:eastAsia="Times New Roman" w:hAnsi="Century Gothic" w:cs="ebuchetMS"/>
          <w:color w:val="000000"/>
          <w:sz w:val="20"/>
          <w:szCs w:val="20"/>
        </w:rPr>
        <w:t>Galleria De’ Marchi Bologna</w:t>
      </w:r>
      <w:r>
        <w:rPr>
          <w:rFonts w:ascii="Century Gothic" w:eastAsia="Times New Roman" w:hAnsi="Century Gothic" w:cs="ebuchetMS"/>
          <w:color w:val="000000"/>
          <w:sz w:val="20"/>
          <w:szCs w:val="20"/>
        </w:rPr>
        <w:t xml:space="preserve"> “La Rabbia” </w:t>
      </w:r>
    </w:p>
    <w:p w:rsidR="00233733" w:rsidRDefault="00233733"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2016 Mostra Collettiva Vergato Arte Bologna (2)</w:t>
      </w:r>
    </w:p>
    <w:p w:rsidR="00233733" w:rsidRDefault="00233733"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2016 Mostra Collettiva Anzola Arte Bologna</w:t>
      </w:r>
    </w:p>
    <w:p w:rsidR="00233733" w:rsidRDefault="00233733"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 xml:space="preserve">2016 Mostra Collettiva Arte Fiera Forlì </w:t>
      </w:r>
    </w:p>
    <w:p w:rsidR="00233733" w:rsidRDefault="00233733"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 xml:space="preserve">2016 Mostra </w:t>
      </w:r>
      <w:r w:rsidR="009B2443">
        <w:rPr>
          <w:rFonts w:ascii="Century Gothic" w:eastAsia="Times New Roman" w:hAnsi="Century Gothic" w:cs="ebuchetMS"/>
          <w:color w:val="000000"/>
          <w:sz w:val="20"/>
          <w:szCs w:val="20"/>
        </w:rPr>
        <w:t>Personale</w:t>
      </w:r>
      <w:r>
        <w:rPr>
          <w:rFonts w:ascii="Century Gothic" w:eastAsia="Times New Roman" w:hAnsi="Century Gothic" w:cs="ebuchetMS"/>
          <w:color w:val="000000"/>
          <w:sz w:val="20"/>
          <w:szCs w:val="20"/>
        </w:rPr>
        <w:t xml:space="preserve"> </w:t>
      </w:r>
      <w:r w:rsidRPr="00233733">
        <w:rPr>
          <w:rFonts w:ascii="Century Gothic" w:eastAsia="Times New Roman" w:hAnsi="Century Gothic" w:cs="ebuchetMS"/>
          <w:color w:val="000000"/>
          <w:sz w:val="20"/>
          <w:szCs w:val="20"/>
        </w:rPr>
        <w:t>Galleria De’ Marchi Bologna</w:t>
      </w:r>
      <w:r w:rsidR="009B2443">
        <w:rPr>
          <w:rFonts w:ascii="Century Gothic" w:eastAsia="Times New Roman" w:hAnsi="Century Gothic" w:cs="ebuchetMS"/>
          <w:color w:val="000000"/>
          <w:sz w:val="20"/>
          <w:szCs w:val="20"/>
        </w:rPr>
        <w:t xml:space="preserve"> “Dal Tramonto all’Alba”</w:t>
      </w:r>
    </w:p>
    <w:p w:rsidR="009B2443" w:rsidRDefault="009B2443"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 xml:space="preserve">2017 Mostra Collettiva </w:t>
      </w:r>
      <w:r w:rsidR="009C0355">
        <w:rPr>
          <w:rFonts w:ascii="Century Gothic" w:eastAsia="Times New Roman" w:hAnsi="Century Gothic" w:cs="ebuchetMS"/>
          <w:color w:val="000000"/>
          <w:sz w:val="20"/>
          <w:szCs w:val="20"/>
        </w:rPr>
        <w:t>VENTIXVENTI</w:t>
      </w:r>
      <w:r>
        <w:rPr>
          <w:rFonts w:ascii="Century Gothic" w:eastAsia="Times New Roman" w:hAnsi="Century Gothic" w:cs="ebuchetMS"/>
          <w:color w:val="000000"/>
          <w:sz w:val="20"/>
          <w:szCs w:val="20"/>
        </w:rPr>
        <w:t xml:space="preserve"> </w:t>
      </w:r>
      <w:r w:rsidRPr="00233733">
        <w:rPr>
          <w:rFonts w:ascii="Century Gothic" w:eastAsia="Times New Roman" w:hAnsi="Century Gothic" w:cs="ebuchetMS"/>
          <w:color w:val="000000"/>
          <w:sz w:val="20"/>
          <w:szCs w:val="20"/>
        </w:rPr>
        <w:t>Galleria De’ Marchi Bologna</w:t>
      </w:r>
    </w:p>
    <w:p w:rsidR="009B2443" w:rsidRDefault="009B2443"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2017</w:t>
      </w:r>
      <w:r w:rsidRPr="009B2443">
        <w:rPr>
          <w:rFonts w:ascii="Century Gothic" w:eastAsia="Times New Roman" w:hAnsi="Century Gothic" w:cs="ebuchetMS"/>
          <w:color w:val="000000"/>
          <w:sz w:val="20"/>
          <w:szCs w:val="20"/>
        </w:rPr>
        <w:t xml:space="preserve"> </w:t>
      </w:r>
      <w:r>
        <w:rPr>
          <w:rFonts w:ascii="Century Gothic" w:eastAsia="Times New Roman" w:hAnsi="Century Gothic" w:cs="ebuchetMS"/>
          <w:color w:val="000000"/>
          <w:sz w:val="20"/>
          <w:szCs w:val="20"/>
        </w:rPr>
        <w:t xml:space="preserve">Mostra Collettiva Premio </w:t>
      </w:r>
      <w:r w:rsidRPr="00233733">
        <w:rPr>
          <w:rFonts w:ascii="Century Gothic" w:eastAsia="Times New Roman" w:hAnsi="Century Gothic" w:cs="ebuchetMS"/>
          <w:color w:val="000000"/>
          <w:sz w:val="20"/>
          <w:szCs w:val="20"/>
        </w:rPr>
        <w:t>De’ Marchi</w:t>
      </w:r>
      <w:r>
        <w:rPr>
          <w:rFonts w:ascii="Century Gothic" w:eastAsia="Times New Roman" w:hAnsi="Century Gothic" w:cs="ebuchetMS"/>
          <w:color w:val="000000"/>
          <w:sz w:val="20"/>
          <w:szCs w:val="20"/>
        </w:rPr>
        <w:t xml:space="preserve"> </w:t>
      </w:r>
      <w:r w:rsidRPr="00233733">
        <w:rPr>
          <w:rFonts w:ascii="Century Gothic" w:eastAsia="Times New Roman" w:hAnsi="Century Gothic" w:cs="ebuchetMS"/>
          <w:color w:val="000000"/>
          <w:sz w:val="20"/>
          <w:szCs w:val="20"/>
        </w:rPr>
        <w:t>Galleria De’ Marchi Bologna</w:t>
      </w:r>
      <w:r>
        <w:rPr>
          <w:rFonts w:ascii="Century Gothic" w:eastAsia="Times New Roman" w:hAnsi="Century Gothic" w:cs="ebuchetMS"/>
          <w:color w:val="000000"/>
          <w:sz w:val="20"/>
          <w:szCs w:val="20"/>
        </w:rPr>
        <w:t xml:space="preserve"> (3)</w:t>
      </w:r>
    </w:p>
    <w:p w:rsidR="009B2443" w:rsidRDefault="009B2443"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2017 Laboratorio presso scuola BVL Zola Predosa classe 2B 23 bambini</w:t>
      </w:r>
    </w:p>
    <w:p w:rsidR="009B2443" w:rsidRDefault="009B2443"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 xml:space="preserve">2017 </w:t>
      </w:r>
      <w:r w:rsidR="0007446D">
        <w:rPr>
          <w:rFonts w:ascii="Century Gothic" w:eastAsia="Times New Roman" w:hAnsi="Century Gothic" w:cs="ebuchetMS"/>
          <w:color w:val="000000"/>
          <w:sz w:val="20"/>
          <w:szCs w:val="20"/>
        </w:rPr>
        <w:t xml:space="preserve">Mostra Collettiva </w:t>
      </w:r>
      <w:r>
        <w:rPr>
          <w:rFonts w:ascii="Century Gothic" w:eastAsia="Times New Roman" w:hAnsi="Century Gothic" w:cs="ebuchetMS"/>
          <w:color w:val="000000"/>
          <w:sz w:val="20"/>
          <w:szCs w:val="20"/>
        </w:rPr>
        <w:t>Vergato Arte più mostra Omaggio a Lucio Dalla</w:t>
      </w:r>
      <w:r w:rsidR="0007446D">
        <w:rPr>
          <w:rFonts w:ascii="Century Gothic" w:eastAsia="Times New Roman" w:hAnsi="Century Gothic" w:cs="ebuchetMS"/>
          <w:color w:val="000000"/>
          <w:sz w:val="20"/>
          <w:szCs w:val="20"/>
        </w:rPr>
        <w:t xml:space="preserve"> spazio dedicato di Vergato Arte </w:t>
      </w:r>
      <w:r>
        <w:rPr>
          <w:rFonts w:ascii="Century Gothic" w:eastAsia="Times New Roman" w:hAnsi="Century Gothic" w:cs="ebuchetMS"/>
          <w:color w:val="000000"/>
          <w:sz w:val="20"/>
          <w:szCs w:val="20"/>
        </w:rPr>
        <w:t>Bologna</w:t>
      </w:r>
    </w:p>
    <w:p w:rsidR="009B2443" w:rsidRDefault="009B2443"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2017 Mostra Personale Galleria d’Arte Piccinini Bologna (4)</w:t>
      </w:r>
    </w:p>
    <w:p w:rsidR="009B2443" w:rsidRDefault="009B2443"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 xml:space="preserve">2017 Mostra Collettiva Premio Ilario Rossi Monzuno Bologna </w:t>
      </w:r>
    </w:p>
    <w:p w:rsidR="0007446D" w:rsidRDefault="0007446D"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2017 Esposizione semi permanente ad Arte Senza Attesa presso Poliambulatorio Privato San Biagio Casalecchio di Reno Bologna</w:t>
      </w:r>
    </w:p>
    <w:p w:rsidR="0007446D" w:rsidRDefault="0007446D"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2017</w:t>
      </w:r>
      <w:r w:rsidRPr="0007446D">
        <w:rPr>
          <w:rFonts w:ascii="Century Gothic" w:eastAsia="Times New Roman" w:hAnsi="Century Gothic" w:cs="ebuchetMS"/>
          <w:color w:val="000000"/>
          <w:sz w:val="20"/>
          <w:szCs w:val="20"/>
        </w:rPr>
        <w:t xml:space="preserve"> </w:t>
      </w:r>
      <w:r>
        <w:rPr>
          <w:rFonts w:ascii="Century Gothic" w:eastAsia="Times New Roman" w:hAnsi="Century Gothic" w:cs="ebuchetMS"/>
          <w:color w:val="000000"/>
          <w:sz w:val="20"/>
          <w:szCs w:val="20"/>
        </w:rPr>
        <w:t>Mostra Collettiva Arte Fiera Forlì/Cesena</w:t>
      </w:r>
    </w:p>
    <w:p w:rsidR="0007446D" w:rsidRDefault="0007446D"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2017 Asta Collettiva presso Galleria Piccinini Bologna</w:t>
      </w:r>
    </w:p>
    <w:p w:rsidR="0007446D" w:rsidRDefault="0007446D"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2018 Laboratorio presso scuola BVL Zola Predosa Bologna, 2 classi n. 45 bambini.</w:t>
      </w:r>
    </w:p>
    <w:p w:rsidR="0007446D" w:rsidRDefault="0007446D" w:rsidP="004607E5">
      <w:pPr>
        <w:pStyle w:val="Paragrafoelenco"/>
        <w:numPr>
          <w:ilvl w:val="0"/>
          <w:numId w:val="1"/>
        </w:numPr>
        <w:autoSpaceDE w:val="0"/>
        <w:autoSpaceDN w:val="0"/>
        <w:adjustRightInd w:val="0"/>
        <w:snapToGrid w:val="0"/>
        <w:spacing w:after="0" w:line="240" w:lineRule="auto"/>
        <w:rPr>
          <w:rFonts w:ascii="Century Gothic" w:eastAsia="Times New Roman" w:hAnsi="Century Gothic" w:cs="ebuchetMS"/>
          <w:color w:val="000000"/>
          <w:sz w:val="20"/>
          <w:szCs w:val="20"/>
        </w:rPr>
      </w:pPr>
      <w:r>
        <w:rPr>
          <w:rFonts w:ascii="Century Gothic" w:eastAsia="Times New Roman" w:hAnsi="Century Gothic" w:cs="ebuchetMS"/>
          <w:color w:val="000000"/>
          <w:sz w:val="20"/>
          <w:szCs w:val="20"/>
        </w:rPr>
        <w:t>2018 Asta Collettiva presso Galleria Piccinini Bologna</w:t>
      </w:r>
    </w:p>
    <w:p w:rsidR="0007446D" w:rsidRPr="00233733" w:rsidRDefault="0007446D" w:rsidP="0007446D">
      <w:pPr>
        <w:pStyle w:val="Paragrafoelenco"/>
        <w:autoSpaceDE w:val="0"/>
        <w:autoSpaceDN w:val="0"/>
        <w:adjustRightInd w:val="0"/>
        <w:snapToGrid w:val="0"/>
        <w:spacing w:after="0" w:line="240" w:lineRule="auto"/>
        <w:ind w:left="862"/>
        <w:rPr>
          <w:rFonts w:ascii="Century Gothic" w:eastAsia="Times New Roman" w:hAnsi="Century Gothic" w:cs="ebuchetMS"/>
          <w:color w:val="000000"/>
          <w:sz w:val="20"/>
          <w:szCs w:val="20"/>
        </w:rPr>
      </w:pPr>
    </w:p>
    <w:p w:rsidR="00326E95" w:rsidRPr="00233733" w:rsidRDefault="00326E95" w:rsidP="002C44F8">
      <w:pPr>
        <w:autoSpaceDE w:val="0"/>
        <w:autoSpaceDN w:val="0"/>
        <w:adjustRightInd w:val="0"/>
        <w:snapToGrid w:val="0"/>
        <w:spacing w:after="0" w:line="240" w:lineRule="auto"/>
        <w:ind w:left="142"/>
        <w:rPr>
          <w:rFonts w:ascii="Century Gothic" w:eastAsia="Times New Roman" w:hAnsi="Century Gothic" w:cs="ebuchetMS"/>
          <w:color w:val="000000"/>
          <w:sz w:val="20"/>
          <w:szCs w:val="20"/>
        </w:rPr>
      </w:pPr>
    </w:p>
    <w:p w:rsidR="00326E95" w:rsidRPr="00233733" w:rsidRDefault="00326E95" w:rsidP="00696D7B">
      <w:pPr>
        <w:autoSpaceDE w:val="0"/>
        <w:autoSpaceDN w:val="0"/>
        <w:adjustRightInd w:val="0"/>
        <w:snapToGrid w:val="0"/>
        <w:spacing w:after="0" w:line="240" w:lineRule="auto"/>
        <w:rPr>
          <w:rFonts w:ascii="Century Gothic" w:eastAsia="Times New Roman" w:hAnsi="Century Gothic" w:cs="ebuchetMS"/>
          <w:color w:val="000000"/>
          <w:sz w:val="20"/>
          <w:szCs w:val="20"/>
        </w:rPr>
      </w:pPr>
    </w:p>
    <w:p w:rsidR="00326E95" w:rsidRPr="00526F80" w:rsidRDefault="00326E95" w:rsidP="00696D7B">
      <w:pPr>
        <w:autoSpaceDE w:val="0"/>
        <w:autoSpaceDN w:val="0"/>
        <w:adjustRightInd w:val="0"/>
        <w:snapToGrid w:val="0"/>
        <w:spacing w:after="0" w:line="240" w:lineRule="auto"/>
        <w:rPr>
          <w:rFonts w:ascii="Chiller" w:eastAsia="Times New Roman" w:hAnsi="Chiller" w:cs="ebuchetMS"/>
          <w:b/>
          <w:i/>
          <w:color w:val="000000"/>
          <w:sz w:val="36"/>
          <w:szCs w:val="36"/>
        </w:rPr>
      </w:pPr>
    </w:p>
    <w:p w:rsidR="00326E95" w:rsidRPr="00233733" w:rsidRDefault="00326E95" w:rsidP="001D2AEF">
      <w:pPr>
        <w:autoSpaceDE w:val="0"/>
        <w:autoSpaceDN w:val="0"/>
        <w:adjustRightInd w:val="0"/>
        <w:snapToGrid w:val="0"/>
        <w:spacing w:after="0" w:line="240" w:lineRule="auto"/>
        <w:jc w:val="center"/>
        <w:rPr>
          <w:rFonts w:ascii="Century Gothic" w:eastAsia="Times New Roman" w:hAnsi="Century Gothic" w:cs="ebuchetMS"/>
          <w:color w:val="000000"/>
          <w:sz w:val="20"/>
          <w:szCs w:val="20"/>
        </w:rPr>
      </w:pPr>
    </w:p>
    <w:p w:rsidR="00326E95" w:rsidRPr="00D9243D" w:rsidRDefault="00326E95" w:rsidP="001D2AEF">
      <w:pPr>
        <w:autoSpaceDE w:val="0"/>
        <w:autoSpaceDN w:val="0"/>
        <w:adjustRightInd w:val="0"/>
        <w:snapToGrid w:val="0"/>
        <w:spacing w:after="0" w:line="240" w:lineRule="auto"/>
        <w:jc w:val="center"/>
        <w:rPr>
          <w:rFonts w:ascii="Chiller" w:eastAsia="Times New Roman" w:hAnsi="Chiller" w:cs="ebuchetMS"/>
          <w:i/>
          <w:color w:val="C00000"/>
          <w:sz w:val="16"/>
          <w:szCs w:val="16"/>
        </w:rPr>
      </w:pPr>
    </w:p>
    <w:p w:rsidR="00527CA2" w:rsidRDefault="00233733" w:rsidP="00233733">
      <w:pPr>
        <w:pStyle w:val="Paragrafoelenco"/>
        <w:numPr>
          <w:ilvl w:val="0"/>
          <w:numId w:val="2"/>
        </w:numPr>
        <w:autoSpaceDE w:val="0"/>
        <w:autoSpaceDN w:val="0"/>
        <w:adjustRightInd w:val="0"/>
        <w:snapToGrid w:val="0"/>
        <w:spacing w:after="0" w:line="240" w:lineRule="auto"/>
        <w:ind w:left="426" w:firstLine="0"/>
        <w:jc w:val="both"/>
        <w:rPr>
          <w:rFonts w:ascii="Century Gothic" w:eastAsia="Times New Roman" w:hAnsi="Century Gothic" w:cs="ebuchetMS"/>
          <w:color w:val="000000"/>
          <w:sz w:val="16"/>
          <w:szCs w:val="16"/>
        </w:rPr>
      </w:pPr>
      <w:r w:rsidRPr="00233733">
        <w:rPr>
          <w:rFonts w:ascii="Century Gothic" w:eastAsia="Times New Roman" w:hAnsi="Century Gothic" w:cs="ebuchetMS"/>
          <w:color w:val="000000"/>
          <w:sz w:val="16"/>
          <w:szCs w:val="16"/>
        </w:rPr>
        <w:t>2*Premio per la tecnica mista</w:t>
      </w:r>
      <w:r>
        <w:rPr>
          <w:rFonts w:ascii="Century Gothic" w:eastAsia="Times New Roman" w:hAnsi="Century Gothic" w:cs="ebuchetMS"/>
          <w:color w:val="000000"/>
          <w:sz w:val="16"/>
          <w:szCs w:val="16"/>
        </w:rPr>
        <w:t xml:space="preserve"> (foto)</w:t>
      </w:r>
    </w:p>
    <w:p w:rsidR="00233733" w:rsidRDefault="00233733" w:rsidP="00233733">
      <w:pPr>
        <w:pStyle w:val="Paragrafoelenco"/>
        <w:numPr>
          <w:ilvl w:val="0"/>
          <w:numId w:val="2"/>
        </w:numPr>
        <w:autoSpaceDE w:val="0"/>
        <w:autoSpaceDN w:val="0"/>
        <w:adjustRightInd w:val="0"/>
        <w:snapToGrid w:val="0"/>
        <w:spacing w:after="0" w:line="240" w:lineRule="auto"/>
        <w:ind w:left="426" w:firstLine="0"/>
        <w:jc w:val="both"/>
        <w:rPr>
          <w:rFonts w:ascii="Century Gothic" w:eastAsia="Times New Roman" w:hAnsi="Century Gothic" w:cs="ebuchetMS"/>
          <w:color w:val="000000"/>
          <w:sz w:val="16"/>
          <w:szCs w:val="16"/>
        </w:rPr>
      </w:pPr>
      <w:r>
        <w:rPr>
          <w:rFonts w:ascii="Century Gothic" w:eastAsia="Times New Roman" w:hAnsi="Century Gothic" w:cs="ebuchetMS"/>
          <w:color w:val="000000"/>
          <w:sz w:val="16"/>
          <w:szCs w:val="16"/>
        </w:rPr>
        <w:t>Targa di merito (foto)</w:t>
      </w:r>
    </w:p>
    <w:p w:rsidR="00233733" w:rsidRDefault="009B2443" w:rsidP="00233733">
      <w:pPr>
        <w:pStyle w:val="Paragrafoelenco"/>
        <w:numPr>
          <w:ilvl w:val="0"/>
          <w:numId w:val="2"/>
        </w:numPr>
        <w:autoSpaceDE w:val="0"/>
        <w:autoSpaceDN w:val="0"/>
        <w:adjustRightInd w:val="0"/>
        <w:snapToGrid w:val="0"/>
        <w:spacing w:after="0" w:line="240" w:lineRule="auto"/>
        <w:ind w:left="426" w:firstLine="0"/>
        <w:jc w:val="both"/>
        <w:rPr>
          <w:rFonts w:ascii="Century Gothic" w:eastAsia="Times New Roman" w:hAnsi="Century Gothic" w:cs="ebuchetMS"/>
          <w:color w:val="000000"/>
          <w:sz w:val="16"/>
          <w:szCs w:val="16"/>
        </w:rPr>
      </w:pPr>
      <w:r>
        <w:rPr>
          <w:rFonts w:ascii="Century Gothic" w:eastAsia="Times New Roman" w:hAnsi="Century Gothic" w:cs="ebuchetMS"/>
          <w:color w:val="000000"/>
          <w:sz w:val="16"/>
          <w:szCs w:val="16"/>
        </w:rPr>
        <w:t xml:space="preserve">Targa di merito (foto) </w:t>
      </w:r>
    </w:p>
    <w:p w:rsidR="009B2443" w:rsidRPr="00233733" w:rsidRDefault="009B2443" w:rsidP="00233733">
      <w:pPr>
        <w:pStyle w:val="Paragrafoelenco"/>
        <w:numPr>
          <w:ilvl w:val="0"/>
          <w:numId w:val="2"/>
        </w:numPr>
        <w:autoSpaceDE w:val="0"/>
        <w:autoSpaceDN w:val="0"/>
        <w:adjustRightInd w:val="0"/>
        <w:snapToGrid w:val="0"/>
        <w:spacing w:after="0" w:line="240" w:lineRule="auto"/>
        <w:ind w:left="426" w:firstLine="0"/>
        <w:jc w:val="both"/>
        <w:rPr>
          <w:rFonts w:ascii="Century Gothic" w:eastAsia="Times New Roman" w:hAnsi="Century Gothic" w:cs="ebuchetMS"/>
          <w:color w:val="000000"/>
          <w:sz w:val="16"/>
          <w:szCs w:val="16"/>
        </w:rPr>
      </w:pPr>
      <w:r>
        <w:rPr>
          <w:rFonts w:ascii="Century Gothic" w:eastAsia="Times New Roman" w:hAnsi="Century Gothic" w:cs="ebuchetMS"/>
          <w:color w:val="000000"/>
          <w:sz w:val="16"/>
          <w:szCs w:val="16"/>
        </w:rPr>
        <w:t xml:space="preserve">Critica e due articoli su quotidiani </w:t>
      </w:r>
      <w:r w:rsidR="0007446D">
        <w:rPr>
          <w:rFonts w:ascii="Century Gothic" w:eastAsia="Times New Roman" w:hAnsi="Century Gothic" w:cs="ebuchetMS"/>
          <w:color w:val="000000"/>
          <w:sz w:val="16"/>
          <w:szCs w:val="16"/>
        </w:rPr>
        <w:t>(foto)</w:t>
      </w:r>
    </w:p>
    <w:sectPr w:rsidR="009B2443" w:rsidRPr="00233733" w:rsidSect="0011624D">
      <w:headerReference w:type="default" r:id="rId9"/>
      <w:type w:val="continuous"/>
      <w:pgSz w:w="16839" w:h="11907" w:orient="landscape" w:code="9"/>
      <w:pgMar w:top="454" w:right="510" w:bottom="720" w:left="454" w:header="227" w:footer="397" w:gutter="0"/>
      <w:cols w:num="2" w:space="1086"/>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6CA" w:rsidRDefault="00A716CA" w:rsidP="0041003C">
      <w:pPr>
        <w:spacing w:after="0" w:line="240" w:lineRule="auto"/>
      </w:pPr>
      <w:r>
        <w:separator/>
      </w:r>
    </w:p>
  </w:endnote>
  <w:endnote w:type="continuationSeparator" w:id="1">
    <w:p w:rsidR="00A716CA" w:rsidRDefault="00A716CA" w:rsidP="00410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buchetMS">
    <w:altName w:val="???"/>
    <w:panose1 w:val="00000000000000000000"/>
    <w:charset w:val="00"/>
    <w:family w:val="auto"/>
    <w:notTrueType/>
    <w:pitch w:val="default"/>
    <w:sig w:usb0="00000003" w:usb1="00000000" w:usb2="00000000" w:usb3="00000000" w:csb0="00000001" w:csb1="00000000"/>
  </w:font>
  <w:font w:name="ebuchetMS-Bold">
    <w:altName w:val="???"/>
    <w:panose1 w:val="00000000000000000000"/>
    <w:charset w:val="00"/>
    <w:family w:val="auto"/>
    <w:notTrueType/>
    <w:pitch w:val="default"/>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mbria">
    <w:altName w:v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6CA" w:rsidRDefault="00A716CA" w:rsidP="0041003C">
      <w:pPr>
        <w:spacing w:after="0" w:line="240" w:lineRule="auto"/>
      </w:pPr>
      <w:r>
        <w:separator/>
      </w:r>
    </w:p>
  </w:footnote>
  <w:footnote w:type="continuationSeparator" w:id="1">
    <w:p w:rsidR="00A716CA" w:rsidRDefault="00A716CA" w:rsidP="004100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F80" w:rsidRDefault="00526F80" w:rsidP="00560133">
    <w:pPr>
      <w:autoSpaceDE w:val="0"/>
      <w:autoSpaceDN w:val="0"/>
      <w:adjustRightInd w:val="0"/>
      <w:snapToGrid w:val="0"/>
      <w:spacing w:after="0" w:line="240" w:lineRule="auto"/>
      <w:rPr>
        <w:rFonts w:ascii="mbria" w:eastAsia="Times New Roman" w:hAnsi="mbria" w:cs="mbria"/>
        <w:color w:val="000000"/>
        <w:sz w:val="2"/>
        <w:szCs w:val="2"/>
      </w:rPr>
    </w:pPr>
  </w:p>
  <w:p w:rsidR="00526F80" w:rsidRPr="00526F80" w:rsidRDefault="00526F80" w:rsidP="00560133">
    <w:pPr>
      <w:autoSpaceDE w:val="0"/>
      <w:autoSpaceDN w:val="0"/>
      <w:adjustRightInd w:val="0"/>
      <w:snapToGrid w:val="0"/>
      <w:spacing w:after="0" w:line="240" w:lineRule="auto"/>
      <w:rPr>
        <w:rFonts w:ascii="mbria" w:eastAsia="Times New Roman" w:hAnsi="mbria" w:cs="mbria"/>
        <w:color w:val="000000"/>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2FE2"/>
    <w:multiLevelType w:val="hybridMultilevel"/>
    <w:tmpl w:val="5C6E3E86"/>
    <w:lvl w:ilvl="0" w:tplc="0410000F">
      <w:start w:val="1"/>
      <w:numFmt w:val="decimal"/>
      <w:lvlText w:val="%1."/>
      <w:lvlJc w:val="left"/>
      <w:pPr>
        <w:ind w:left="4188" w:hanging="360"/>
      </w:pPr>
    </w:lvl>
    <w:lvl w:ilvl="1" w:tplc="04100019" w:tentative="1">
      <w:start w:val="1"/>
      <w:numFmt w:val="lowerLetter"/>
      <w:lvlText w:val="%2."/>
      <w:lvlJc w:val="left"/>
      <w:pPr>
        <w:ind w:left="4908" w:hanging="360"/>
      </w:pPr>
    </w:lvl>
    <w:lvl w:ilvl="2" w:tplc="0410001B" w:tentative="1">
      <w:start w:val="1"/>
      <w:numFmt w:val="lowerRoman"/>
      <w:lvlText w:val="%3."/>
      <w:lvlJc w:val="right"/>
      <w:pPr>
        <w:ind w:left="5628" w:hanging="180"/>
      </w:pPr>
    </w:lvl>
    <w:lvl w:ilvl="3" w:tplc="0410000F" w:tentative="1">
      <w:start w:val="1"/>
      <w:numFmt w:val="decimal"/>
      <w:lvlText w:val="%4."/>
      <w:lvlJc w:val="left"/>
      <w:pPr>
        <w:ind w:left="6348" w:hanging="360"/>
      </w:pPr>
    </w:lvl>
    <w:lvl w:ilvl="4" w:tplc="04100019" w:tentative="1">
      <w:start w:val="1"/>
      <w:numFmt w:val="lowerLetter"/>
      <w:lvlText w:val="%5."/>
      <w:lvlJc w:val="left"/>
      <w:pPr>
        <w:ind w:left="7068" w:hanging="360"/>
      </w:pPr>
    </w:lvl>
    <w:lvl w:ilvl="5" w:tplc="0410001B" w:tentative="1">
      <w:start w:val="1"/>
      <w:numFmt w:val="lowerRoman"/>
      <w:lvlText w:val="%6."/>
      <w:lvlJc w:val="right"/>
      <w:pPr>
        <w:ind w:left="7788" w:hanging="180"/>
      </w:pPr>
    </w:lvl>
    <w:lvl w:ilvl="6" w:tplc="0410000F" w:tentative="1">
      <w:start w:val="1"/>
      <w:numFmt w:val="decimal"/>
      <w:lvlText w:val="%7."/>
      <w:lvlJc w:val="left"/>
      <w:pPr>
        <w:ind w:left="8508" w:hanging="360"/>
      </w:pPr>
    </w:lvl>
    <w:lvl w:ilvl="7" w:tplc="04100019" w:tentative="1">
      <w:start w:val="1"/>
      <w:numFmt w:val="lowerLetter"/>
      <w:lvlText w:val="%8."/>
      <w:lvlJc w:val="left"/>
      <w:pPr>
        <w:ind w:left="9228" w:hanging="360"/>
      </w:pPr>
    </w:lvl>
    <w:lvl w:ilvl="8" w:tplc="0410001B" w:tentative="1">
      <w:start w:val="1"/>
      <w:numFmt w:val="lowerRoman"/>
      <w:lvlText w:val="%9."/>
      <w:lvlJc w:val="right"/>
      <w:pPr>
        <w:ind w:left="9948" w:hanging="180"/>
      </w:pPr>
    </w:lvl>
  </w:abstractNum>
  <w:abstractNum w:abstractNumId="1">
    <w:nsid w:val="6EFC1731"/>
    <w:multiLevelType w:val="hybridMultilevel"/>
    <w:tmpl w:val="BB72A47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savePreviewPicture/>
  <w:hdrShapeDefaults>
    <o:shapedefaults v:ext="edit" spidmax="23554"/>
  </w:hdrShapeDefaults>
  <w:footnotePr>
    <w:footnote w:id="0"/>
    <w:footnote w:id="1"/>
  </w:footnotePr>
  <w:endnotePr>
    <w:endnote w:id="0"/>
    <w:endnote w:id="1"/>
  </w:endnotePr>
  <w:compat>
    <w:useFELayout/>
  </w:compat>
  <w:rsids>
    <w:rsidRoot w:val="0041003C"/>
    <w:rsid w:val="0007446D"/>
    <w:rsid w:val="000C0063"/>
    <w:rsid w:val="00107F6D"/>
    <w:rsid w:val="0011624D"/>
    <w:rsid w:val="001166E0"/>
    <w:rsid w:val="001305F9"/>
    <w:rsid w:val="00153274"/>
    <w:rsid w:val="001D2AEF"/>
    <w:rsid w:val="001D4E73"/>
    <w:rsid w:val="00233733"/>
    <w:rsid w:val="002624F7"/>
    <w:rsid w:val="002B019A"/>
    <w:rsid w:val="002C44F8"/>
    <w:rsid w:val="00326E95"/>
    <w:rsid w:val="003C7527"/>
    <w:rsid w:val="0041003C"/>
    <w:rsid w:val="004255AE"/>
    <w:rsid w:val="004607E5"/>
    <w:rsid w:val="00497A03"/>
    <w:rsid w:val="004E4141"/>
    <w:rsid w:val="005152D3"/>
    <w:rsid w:val="00526F80"/>
    <w:rsid w:val="00527CA2"/>
    <w:rsid w:val="00560133"/>
    <w:rsid w:val="00696D7B"/>
    <w:rsid w:val="006B75E6"/>
    <w:rsid w:val="006D620B"/>
    <w:rsid w:val="0074066C"/>
    <w:rsid w:val="007C01E8"/>
    <w:rsid w:val="007E3B2D"/>
    <w:rsid w:val="00802C20"/>
    <w:rsid w:val="00803D93"/>
    <w:rsid w:val="008058FE"/>
    <w:rsid w:val="0085573F"/>
    <w:rsid w:val="008D0752"/>
    <w:rsid w:val="008E1CC7"/>
    <w:rsid w:val="0092293C"/>
    <w:rsid w:val="00944EE3"/>
    <w:rsid w:val="00960AA1"/>
    <w:rsid w:val="009B2443"/>
    <w:rsid w:val="009C0355"/>
    <w:rsid w:val="009D1852"/>
    <w:rsid w:val="009F4C7E"/>
    <w:rsid w:val="00A2310E"/>
    <w:rsid w:val="00A251E7"/>
    <w:rsid w:val="00A716CA"/>
    <w:rsid w:val="00AA0E5B"/>
    <w:rsid w:val="00AC6253"/>
    <w:rsid w:val="00AF1726"/>
    <w:rsid w:val="00B243BA"/>
    <w:rsid w:val="00C02500"/>
    <w:rsid w:val="00C260F8"/>
    <w:rsid w:val="00C7277D"/>
    <w:rsid w:val="00CA2660"/>
    <w:rsid w:val="00CB63BD"/>
    <w:rsid w:val="00CF444F"/>
    <w:rsid w:val="00D261EB"/>
    <w:rsid w:val="00D9243D"/>
    <w:rsid w:val="00EA47B0"/>
    <w:rsid w:val="00EF2814"/>
    <w:rsid w:val="00F35B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3D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100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1003C"/>
  </w:style>
  <w:style w:type="paragraph" w:styleId="Pidipagina">
    <w:name w:val="footer"/>
    <w:basedOn w:val="Normale"/>
    <w:link w:val="PidipaginaCarattere"/>
    <w:uiPriority w:val="99"/>
    <w:semiHidden/>
    <w:unhideWhenUsed/>
    <w:rsid w:val="004100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1003C"/>
  </w:style>
  <w:style w:type="paragraph" w:styleId="Testofumetto">
    <w:name w:val="Balloon Text"/>
    <w:basedOn w:val="Normale"/>
    <w:link w:val="TestofumettoCarattere"/>
    <w:uiPriority w:val="99"/>
    <w:semiHidden/>
    <w:unhideWhenUsed/>
    <w:rsid w:val="005601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0133"/>
    <w:rPr>
      <w:rFonts w:ascii="Tahoma" w:hAnsi="Tahoma" w:cs="Tahoma"/>
      <w:sz w:val="16"/>
      <w:szCs w:val="16"/>
    </w:rPr>
  </w:style>
  <w:style w:type="paragraph" w:styleId="Paragrafoelenco">
    <w:name w:val="List Paragraph"/>
    <w:basedOn w:val="Normale"/>
    <w:uiPriority w:val="34"/>
    <w:qFormat/>
    <w:rsid w:val="004607E5"/>
    <w:pPr>
      <w:ind w:left="720"/>
      <w:contextualSpacing/>
    </w:pPr>
  </w:style>
  <w:style w:type="character" w:styleId="Collegamentoipertestuale">
    <w:name w:val="Hyperlink"/>
    <w:basedOn w:val="Carpredefinitoparagrafo"/>
    <w:uiPriority w:val="99"/>
    <w:unhideWhenUsed/>
    <w:rsid w:val="002337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rbaramarch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B021E4A-9F0F-41D2-A6B2-3995C0C1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521</Words>
  <Characters>2974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28</cp:revision>
  <cp:lastPrinted>2016-12-05T22:48:00Z</cp:lastPrinted>
  <dcterms:created xsi:type="dcterms:W3CDTF">2016-04-27T20:35:00Z</dcterms:created>
  <dcterms:modified xsi:type="dcterms:W3CDTF">2018-01-28T21:38:00Z</dcterms:modified>
</cp:coreProperties>
</file>