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0B" w:rsidRDefault="00B9230B" w:rsidP="00B9230B">
      <w:pPr>
        <w:pStyle w:val="titolo1Moise"/>
        <w:jc w:val="both"/>
      </w:pPr>
      <w:r>
        <w:rPr>
          <w:rFonts w:ascii="Times" w:hAnsi="Times" w:cs="Times"/>
          <w:b/>
        </w:rPr>
        <w:t>GIANNA MOISE</w:t>
      </w:r>
    </w:p>
    <w:p w:rsidR="00B9230B" w:rsidRDefault="00B9230B" w:rsidP="00B9230B">
      <w:pPr>
        <w:pStyle w:val="sottotitoloGiannaMoise"/>
      </w:pPr>
      <w:r>
        <w:t xml:space="preserve">www.giannamoise.com </w:t>
      </w:r>
    </w:p>
    <w:p w:rsidR="00B9230B" w:rsidRDefault="00B9230B" w:rsidP="00B9230B">
      <w:pPr>
        <w:jc w:val="both"/>
      </w:pPr>
    </w:p>
    <w:p w:rsidR="00B9230B" w:rsidRDefault="00B9230B" w:rsidP="004E7E55">
      <w:pPr>
        <w:pStyle w:val="MostreGiannaMoise"/>
        <w:jc w:val="both"/>
      </w:pPr>
      <w:r>
        <w:rPr>
          <w:sz w:val="22"/>
          <w:szCs w:val="22"/>
        </w:rPr>
        <w:t xml:space="preserve">Laureata in Ingegneria Chimica </w:t>
      </w:r>
      <w:r w:rsidR="004E7E55">
        <w:rPr>
          <w:sz w:val="22"/>
          <w:szCs w:val="22"/>
        </w:rPr>
        <w:t>presso il Politecnico di Milano. Direttore artistico della</w:t>
      </w:r>
      <w:r w:rsidR="00B56BDC">
        <w:rPr>
          <w:sz w:val="22"/>
          <w:szCs w:val="22"/>
        </w:rPr>
        <w:t xml:space="preserve"> Fondazione Cova,</w:t>
      </w:r>
      <w:bookmarkStart w:id="0" w:name="_GoBack"/>
      <w:bookmarkEnd w:id="0"/>
      <w:r w:rsidR="004E7E55">
        <w:rPr>
          <w:sz w:val="22"/>
          <w:szCs w:val="22"/>
        </w:rPr>
        <w:t xml:space="preserve"> Milano </w:t>
      </w:r>
    </w:p>
    <w:p w:rsidR="00B9230B" w:rsidRDefault="00B9230B" w:rsidP="00B9230B">
      <w:pPr>
        <w:pStyle w:val="titolo2GiannaMoise"/>
        <w:jc w:val="both"/>
      </w:pPr>
      <w:r>
        <w:t xml:space="preserve">MOSTRE </w:t>
      </w:r>
    </w:p>
    <w:p w:rsidR="00B9230B" w:rsidRDefault="00B9230B" w:rsidP="00B9230B">
      <w:pPr>
        <w:pStyle w:val="MostreGiannaMoise"/>
        <w:jc w:val="both"/>
        <w:rPr>
          <w:b/>
        </w:rPr>
      </w:pPr>
    </w:p>
    <w:p w:rsidR="00CF0C7D" w:rsidRDefault="00CF0C7D" w:rsidP="00B9230B">
      <w:pPr>
        <w:pStyle w:val="MostreGiannaMoise"/>
        <w:jc w:val="both"/>
        <w:rPr>
          <w:rStyle w:val="dataGiannaMoise"/>
          <w:rFonts w:eastAsia="Calibri"/>
          <w:szCs w:val="22"/>
        </w:rPr>
      </w:pPr>
      <w:r w:rsidRPr="00CF0C7D">
        <w:rPr>
          <w:rStyle w:val="dataGiannaMoise"/>
          <w:rFonts w:eastAsia="Calibri"/>
          <w:szCs w:val="22"/>
        </w:rPr>
        <w:t xml:space="preserve">giugno 2012: </w:t>
      </w:r>
      <w:r w:rsidR="004E7E55">
        <w:t xml:space="preserve">in selezione al </w:t>
      </w:r>
      <w:r w:rsidRPr="00CF0C7D">
        <w:t>Premio Murano, Venezia</w:t>
      </w:r>
    </w:p>
    <w:p w:rsidR="00B9230B" w:rsidRDefault="00B9230B" w:rsidP="00B9230B">
      <w:pPr>
        <w:pStyle w:val="MostreGiannaMoise"/>
        <w:jc w:val="both"/>
        <w:rPr>
          <w:rStyle w:val="dataGiannaMoise"/>
          <w:rFonts w:eastAsia="Calibri"/>
          <w:szCs w:val="22"/>
        </w:rPr>
      </w:pPr>
      <w:r>
        <w:rPr>
          <w:rStyle w:val="dataGiannaMoise"/>
          <w:rFonts w:eastAsia="Calibri"/>
          <w:szCs w:val="22"/>
        </w:rPr>
        <w:t xml:space="preserve">febbraio-marzo 2012: </w:t>
      </w:r>
      <w:r w:rsidRPr="00EB7D41">
        <w:t xml:space="preserve">collettiva </w:t>
      </w:r>
      <w:r w:rsidR="004E7E55">
        <w:rPr>
          <w:rFonts w:eastAsia="Calibri"/>
        </w:rPr>
        <w:t xml:space="preserve">“Works on paper”, </w:t>
      </w:r>
      <w:r>
        <w:rPr>
          <w:rFonts w:eastAsia="Calibri"/>
        </w:rPr>
        <w:t xml:space="preserve"> Galleria EB&amp;Flow, Londra</w:t>
      </w:r>
    </w:p>
    <w:p w:rsidR="00B9230B" w:rsidRDefault="00B9230B" w:rsidP="00B9230B">
      <w:pPr>
        <w:pStyle w:val="MostreGiannaMoise"/>
        <w:jc w:val="both"/>
        <w:rPr>
          <w:rStyle w:val="MostreGiannaMoiseCarattere"/>
          <w:rFonts w:eastAsia="Calibri"/>
        </w:rPr>
      </w:pPr>
      <w:r w:rsidRPr="00981B51">
        <w:rPr>
          <w:rStyle w:val="dataGiannaMoise"/>
          <w:rFonts w:eastAsia="Calibri"/>
          <w:szCs w:val="22"/>
        </w:rPr>
        <w:t>dicembre</w:t>
      </w:r>
      <w:r>
        <w:rPr>
          <w:b/>
        </w:rPr>
        <w:t xml:space="preserve"> </w:t>
      </w:r>
      <w:r w:rsidRPr="00981B51">
        <w:rPr>
          <w:rStyle w:val="dataGiannaMoise"/>
          <w:rFonts w:eastAsia="Calibri"/>
          <w:szCs w:val="22"/>
        </w:rPr>
        <w:t>2011:</w:t>
      </w:r>
      <w:r>
        <w:rPr>
          <w:b/>
        </w:rPr>
        <w:t xml:space="preserve"> </w:t>
      </w:r>
      <w:r>
        <w:rPr>
          <w:rStyle w:val="MostreGiannaMoiseCarattere"/>
          <w:rFonts w:eastAsia="Calibri"/>
        </w:rPr>
        <w:t xml:space="preserve">collettiva </w:t>
      </w:r>
      <w:r w:rsidRPr="00981B51">
        <w:rPr>
          <w:rStyle w:val="MostreGiannaMoiseCarattere"/>
          <w:rFonts w:eastAsia="Calibri"/>
        </w:rPr>
        <w:t>‘ObraXmas’</w:t>
      </w:r>
      <w:r>
        <w:rPr>
          <w:rStyle w:val="MostreGiannaMoiseCarattere"/>
          <w:rFonts w:eastAsia="Calibri"/>
        </w:rPr>
        <w:t>, Galleria Obraz, Milano</w:t>
      </w:r>
    </w:p>
    <w:p w:rsidR="00B9230B" w:rsidRPr="00F25531" w:rsidRDefault="00B9230B" w:rsidP="00B9230B">
      <w:pPr>
        <w:pStyle w:val="MostreGiannaMoise"/>
        <w:jc w:val="both"/>
        <w:rPr>
          <w:rStyle w:val="dataGiannaMoise"/>
          <w:rFonts w:eastAsia="Calibri"/>
          <w:b w:val="0"/>
          <w:color w:val="auto"/>
        </w:rPr>
      </w:pPr>
      <w:r>
        <w:rPr>
          <w:rStyle w:val="dataGiannaMoise"/>
          <w:rFonts w:eastAsia="Calibri"/>
        </w:rPr>
        <w:t>d</w:t>
      </w:r>
      <w:r w:rsidRPr="00A95E82">
        <w:rPr>
          <w:rStyle w:val="dataGiannaMoise"/>
        </w:rPr>
        <w:t>icembre 2011:</w:t>
      </w:r>
      <w:r>
        <w:rPr>
          <w:rStyle w:val="dataGiannaMoise"/>
          <w:rFonts w:eastAsia="Calibri"/>
          <w:b w:val="0"/>
        </w:rPr>
        <w:t xml:space="preserve"> </w:t>
      </w:r>
      <w:r w:rsidRPr="008607F4">
        <w:rPr>
          <w:rStyle w:val="MostreGiannaMoiseCarattere"/>
        </w:rPr>
        <w:t>mostra perso</w:t>
      </w:r>
      <w:r w:rsidR="004E7E55">
        <w:rPr>
          <w:rStyle w:val="MostreGiannaMoiseCarattere"/>
        </w:rPr>
        <w:t xml:space="preserve">nale “Segni particolari”, </w:t>
      </w:r>
      <w:r w:rsidRPr="008607F4">
        <w:rPr>
          <w:rStyle w:val="MostreGiannaMoiseCarattere"/>
        </w:rPr>
        <w:t xml:space="preserve"> Spazio ar.de.a, Lecco</w:t>
      </w:r>
    </w:p>
    <w:p w:rsidR="00B9230B" w:rsidRDefault="00B9230B" w:rsidP="00B9230B">
      <w:pPr>
        <w:pStyle w:val="MostreGiannaMoise"/>
        <w:jc w:val="both"/>
        <w:rPr>
          <w:b/>
        </w:rPr>
      </w:pPr>
      <w:r>
        <w:rPr>
          <w:rStyle w:val="dataGiannaMoise"/>
          <w:rFonts w:eastAsia="Calibri"/>
          <w:szCs w:val="22"/>
        </w:rPr>
        <w:t>settembre 2011</w:t>
      </w:r>
      <w:r w:rsidRPr="00981B51">
        <w:rPr>
          <w:rStyle w:val="dataGiannaMoise"/>
          <w:rFonts w:eastAsia="Calibri"/>
          <w:szCs w:val="22"/>
        </w:rPr>
        <w:t>:</w:t>
      </w:r>
      <w:r>
        <w:rPr>
          <w:b/>
        </w:rPr>
        <w:t xml:space="preserve"> </w:t>
      </w:r>
      <w:r w:rsidR="004E7E55">
        <w:rPr>
          <w:rStyle w:val="MostreGiannaMoiseCarattere"/>
          <w:rFonts w:eastAsia="Calibri"/>
        </w:rPr>
        <w:t>installazione ambientale,</w:t>
      </w:r>
      <w:r>
        <w:rPr>
          <w:rStyle w:val="MostreGiannaMoiseCarattere"/>
          <w:rFonts w:eastAsia="Calibri"/>
        </w:rPr>
        <w:t xml:space="preserve"> Fondazione Giovanni e Irene Cova, Milano</w:t>
      </w:r>
    </w:p>
    <w:p w:rsidR="00B9230B" w:rsidRDefault="00B9230B" w:rsidP="00B9230B">
      <w:pPr>
        <w:jc w:val="both"/>
        <w:rPr>
          <w:rStyle w:val="dataGiannaMoise"/>
        </w:rPr>
      </w:pPr>
      <w:r>
        <w:rPr>
          <w:rStyle w:val="dataGiannaMoise"/>
        </w:rPr>
        <w:t xml:space="preserve">giugno 2011: </w:t>
      </w:r>
      <w:r>
        <w:rPr>
          <w:rStyle w:val="MostreGiannaMoiseCarattere"/>
          <w:rFonts w:eastAsia="Calibri"/>
        </w:rPr>
        <w:t>collet</w:t>
      </w:r>
      <w:r w:rsidR="004E7E55">
        <w:rPr>
          <w:rStyle w:val="MostreGiannaMoiseCarattere"/>
          <w:rFonts w:eastAsia="Calibri"/>
        </w:rPr>
        <w:t xml:space="preserve">tiva “Solo per una notte”, Spazio Bigli, Milano - </w:t>
      </w:r>
      <w:r>
        <w:rPr>
          <w:rStyle w:val="MostreGiannaMoiseCarattere"/>
          <w:rFonts w:eastAsia="Calibri"/>
        </w:rPr>
        <w:t xml:space="preserve">evento organizzato da Galleria Obraz </w:t>
      </w:r>
    </w:p>
    <w:p w:rsidR="00B9230B" w:rsidRDefault="00B9230B" w:rsidP="00B9230B">
      <w:pPr>
        <w:jc w:val="both"/>
        <w:rPr>
          <w:rFonts w:ascii="Times" w:hAnsi="Times" w:cs="Times"/>
        </w:rPr>
      </w:pPr>
      <w:r>
        <w:rPr>
          <w:rStyle w:val="dataGiannaMoise"/>
        </w:rPr>
        <w:t>maggio 2011:</w:t>
      </w:r>
      <w:r>
        <w:rPr>
          <w:rFonts w:ascii="Times" w:hAnsi="Times" w:cs="Times"/>
        </w:rPr>
        <w:t xml:space="preserve"> </w:t>
      </w:r>
      <w:r>
        <w:rPr>
          <w:rStyle w:val="MostreGiannaMoiseCarattere"/>
          <w:rFonts w:eastAsia="Calibri"/>
        </w:rPr>
        <w:t>collettiva Museo d’Arte moderna PaRDeS con l’installazione ambientale in plexiglass LUMAC@</w:t>
      </w:r>
    </w:p>
    <w:p w:rsidR="00B9230B" w:rsidRDefault="00B9230B" w:rsidP="00B9230B">
      <w:pPr>
        <w:jc w:val="both"/>
        <w:rPr>
          <w:rFonts w:ascii="Times" w:hAnsi="Times" w:cs="Times"/>
        </w:rPr>
      </w:pPr>
      <w:r>
        <w:rPr>
          <w:rStyle w:val="dataGiannaMoise"/>
        </w:rPr>
        <w:t>maggio 2011:</w:t>
      </w:r>
      <w:r>
        <w:rPr>
          <w:rFonts w:ascii="Times" w:hAnsi="Times" w:cs="Times"/>
        </w:rPr>
        <w:t xml:space="preserve"> </w:t>
      </w:r>
      <w:r w:rsidR="004E7E55">
        <w:rPr>
          <w:rStyle w:val="MostreGiannaMoiseCarattere"/>
          <w:rFonts w:eastAsia="Calibri"/>
        </w:rPr>
        <w:t xml:space="preserve">collettiva con </w:t>
      </w:r>
      <w:r>
        <w:rPr>
          <w:rStyle w:val="MostreGiannaMoiseCarattere"/>
          <w:rFonts w:eastAsia="Calibri"/>
        </w:rPr>
        <w:t xml:space="preserve"> “</w:t>
      </w:r>
      <w:r w:rsidR="004E7E55">
        <w:rPr>
          <w:rStyle w:val="MostreGiannaMoiseCarattere"/>
          <w:rFonts w:eastAsia="Calibri"/>
        </w:rPr>
        <w:t xml:space="preserve">La </w:t>
      </w:r>
      <w:r>
        <w:rPr>
          <w:rStyle w:val="MostreGiannaMoiseCarattere"/>
          <w:rFonts w:eastAsia="Calibri"/>
        </w:rPr>
        <w:t xml:space="preserve">Galleria </w:t>
      </w:r>
      <w:r w:rsidR="004E7E55">
        <w:rPr>
          <w:rStyle w:val="MostreGiannaMoiseCarattere"/>
          <w:rFonts w:eastAsia="Calibri"/>
        </w:rPr>
        <w:t xml:space="preserve">“ a Kyoto – Giappone. Progetto </w:t>
      </w:r>
      <w:r>
        <w:rPr>
          <w:rStyle w:val="MostreGiannaMoiseCarattere"/>
          <w:rFonts w:eastAsia="Calibri"/>
        </w:rPr>
        <w:t xml:space="preserve"> per solidarietà – emergenza</w:t>
      </w:r>
    </w:p>
    <w:p w:rsidR="00B9230B" w:rsidRDefault="00B9230B" w:rsidP="00B9230B">
      <w:pPr>
        <w:jc w:val="both"/>
        <w:rPr>
          <w:rFonts w:ascii="Times" w:hAnsi="Times" w:cs="Times"/>
        </w:rPr>
      </w:pPr>
      <w:r>
        <w:rPr>
          <w:rStyle w:val="dataGiannaMoise"/>
        </w:rPr>
        <w:t>dicembre 2010:</w:t>
      </w:r>
      <w:r>
        <w:rPr>
          <w:rFonts w:ascii="Times" w:hAnsi="Times" w:cs="Times"/>
        </w:rPr>
        <w:t xml:space="preserve"> </w:t>
      </w:r>
      <w:r w:rsidR="004E7E55">
        <w:rPr>
          <w:rStyle w:val="MostreGiannaMoiseCarattere"/>
          <w:rFonts w:eastAsia="Calibri"/>
        </w:rPr>
        <w:t xml:space="preserve">Installazione pittorica site specific per </w:t>
      </w:r>
      <w:r>
        <w:rPr>
          <w:rStyle w:val="MostreGiannaMoiseCarattere"/>
          <w:rFonts w:eastAsia="Calibri"/>
        </w:rPr>
        <w:t>il Reparto Maternità dell'Ospedale di Sesto San Giovanni, Milano</w:t>
      </w:r>
    </w:p>
    <w:p w:rsidR="00B9230B" w:rsidRDefault="00B9230B" w:rsidP="00B9230B">
      <w:pPr>
        <w:jc w:val="both"/>
      </w:pPr>
      <w:r>
        <w:rPr>
          <w:rStyle w:val="dataGiannaMoise"/>
        </w:rPr>
        <w:t>2010:</w:t>
      </w:r>
      <w:r>
        <w:rPr>
          <w:rFonts w:ascii="Times" w:hAnsi="Times" w:cs="Times"/>
        </w:rPr>
        <w:t xml:space="preserve"> </w:t>
      </w:r>
      <w:r w:rsidR="004E7E55">
        <w:rPr>
          <w:rStyle w:val="MostreGiannaMoiseCarattere"/>
          <w:rFonts w:eastAsia="Calibri"/>
        </w:rPr>
        <w:t>ArtVerona,</w:t>
      </w:r>
      <w:r>
        <w:rPr>
          <w:rStyle w:val="MostreGiannaMoiseCarattere"/>
          <w:rFonts w:eastAsia="Calibri"/>
        </w:rPr>
        <w:t xml:space="preserve"> Galleria Obraz, Milano</w:t>
      </w:r>
    </w:p>
    <w:p w:rsidR="00B9230B" w:rsidRDefault="00B9230B" w:rsidP="00B9230B">
      <w:pPr>
        <w:jc w:val="both"/>
      </w:pPr>
      <w:r>
        <w:rPr>
          <w:rStyle w:val="dataGiannaMoise"/>
        </w:rPr>
        <w:t>2010:</w:t>
      </w:r>
      <w:r>
        <w:rPr>
          <w:rFonts w:ascii="Times" w:hAnsi="Times" w:cs="Times"/>
        </w:rPr>
        <w:t xml:space="preserve"> </w:t>
      </w:r>
      <w:r w:rsidR="004E7E55">
        <w:rPr>
          <w:rStyle w:val="MostreGiannaMoiseCarattere"/>
          <w:rFonts w:eastAsia="Calibri"/>
        </w:rPr>
        <w:t>collettiva “Tutto in rosso”</w:t>
      </w:r>
      <w:r>
        <w:rPr>
          <w:rStyle w:val="MostreGiannaMoiseCarattere"/>
          <w:rFonts w:eastAsia="Calibri"/>
        </w:rPr>
        <w:t>, Galleria San Lorenzo, Milano</w:t>
      </w:r>
    </w:p>
    <w:p w:rsidR="00B9230B" w:rsidRDefault="00B9230B" w:rsidP="00B9230B">
      <w:pPr>
        <w:jc w:val="both"/>
      </w:pPr>
      <w:r>
        <w:rPr>
          <w:rStyle w:val="dataGiannaMoise"/>
        </w:rPr>
        <w:t>2010:</w:t>
      </w:r>
      <w:r>
        <w:rPr>
          <w:rFonts w:ascii="Times" w:hAnsi="Times" w:cs="Times"/>
        </w:rPr>
        <w:t xml:space="preserve"> </w:t>
      </w:r>
      <w:r>
        <w:rPr>
          <w:rStyle w:val="MostreGiannaMoiseCarattere"/>
          <w:rFonts w:eastAsia="Calibri"/>
        </w:rPr>
        <w:t xml:space="preserve">collettiva, </w:t>
      </w:r>
      <w:r w:rsidR="004E7E55">
        <w:rPr>
          <w:rStyle w:val="MostreGiannaMoiseCarattere"/>
          <w:rFonts w:eastAsia="Calibri"/>
        </w:rPr>
        <w:t>“10 anni di Obraz”</w:t>
      </w:r>
      <w:r>
        <w:rPr>
          <w:rStyle w:val="MostreGiannaMoiseCarattere"/>
          <w:rFonts w:eastAsia="Calibri"/>
        </w:rPr>
        <w:t xml:space="preserve"> Galleria Obraz</w:t>
      </w:r>
    </w:p>
    <w:p w:rsidR="00B9230B" w:rsidRDefault="00B9230B" w:rsidP="00B9230B">
      <w:pPr>
        <w:jc w:val="both"/>
        <w:rPr>
          <w:rStyle w:val="MostreGiannaMoiseCarattere"/>
          <w:rFonts w:eastAsia="Calibri"/>
        </w:rPr>
      </w:pPr>
      <w:r>
        <w:rPr>
          <w:rStyle w:val="dataGiannaMoise"/>
        </w:rPr>
        <w:t>2010</w:t>
      </w:r>
      <w:r>
        <w:rPr>
          <w:rFonts w:ascii="Times" w:hAnsi="Times" w:cs="Times"/>
        </w:rPr>
        <w:t xml:space="preserve">: </w:t>
      </w:r>
      <w:r>
        <w:rPr>
          <w:rStyle w:val="MostreGiannaMoiseCarattere"/>
          <w:rFonts w:eastAsia="Calibri"/>
        </w:rPr>
        <w:t>personale “More is More“ Galleria Obraz, Milano</w:t>
      </w:r>
      <w:r w:rsidR="004E7E55">
        <w:rPr>
          <w:rStyle w:val="MostreGiannaMoiseCarattere"/>
          <w:rFonts w:eastAsia="Calibri"/>
        </w:rPr>
        <w:t xml:space="preserve"> a cura di Ivan Quaroni </w:t>
      </w:r>
    </w:p>
    <w:p w:rsidR="00B9230B" w:rsidRDefault="00B9230B" w:rsidP="00B9230B">
      <w:pPr>
        <w:jc w:val="both"/>
        <w:rPr>
          <w:rStyle w:val="MostreGiannaMoiseCarattere"/>
          <w:rFonts w:eastAsia="Calibri"/>
        </w:rPr>
      </w:pPr>
      <w:r>
        <w:rPr>
          <w:rStyle w:val="dataGiannaMoise"/>
        </w:rPr>
        <w:t>2009:</w:t>
      </w:r>
      <w:r>
        <w:rPr>
          <w:rFonts w:ascii="Times" w:hAnsi="Times" w:cs="Times"/>
        </w:rPr>
        <w:t xml:space="preserve"> </w:t>
      </w:r>
      <w:r>
        <w:rPr>
          <w:rStyle w:val="MostreGiannaMoiseCarattere"/>
          <w:rFonts w:eastAsia="Calibri"/>
        </w:rPr>
        <w:t xml:space="preserve">personale “Archetipi, le forme in cui il silenzio appare”, antico Oratorio della Passione in Sant’Ambrogio, Milano </w:t>
      </w:r>
      <w:r w:rsidR="004E7E55">
        <w:rPr>
          <w:rStyle w:val="MostreGiannaMoiseCarattere"/>
          <w:rFonts w:eastAsia="Calibri"/>
        </w:rPr>
        <w:t xml:space="preserve">a cura di Alessandra Redaelli </w:t>
      </w:r>
    </w:p>
    <w:p w:rsidR="00B9230B" w:rsidRDefault="00B9230B" w:rsidP="00B9230B">
      <w:pPr>
        <w:jc w:val="both"/>
      </w:pPr>
      <w:r>
        <w:rPr>
          <w:rStyle w:val="dataGiannaMoise"/>
        </w:rPr>
        <w:t>2009:</w:t>
      </w:r>
      <w:r>
        <w:rPr>
          <w:rFonts w:ascii="Times" w:hAnsi="Times" w:cs="Times"/>
          <w:b/>
        </w:rPr>
        <w:t xml:space="preserve"> </w:t>
      </w:r>
      <w:r>
        <w:rPr>
          <w:rStyle w:val="MostreGiannaMoiseCarattere"/>
          <w:rFonts w:eastAsia="Calibri"/>
        </w:rPr>
        <w:t xml:space="preserve">STEP 2009 - Galleria Arteutopia </w:t>
      </w:r>
    </w:p>
    <w:p w:rsidR="00B9230B" w:rsidRDefault="00B9230B" w:rsidP="00B9230B">
      <w:pPr>
        <w:jc w:val="both"/>
        <w:rPr>
          <w:rStyle w:val="MostreGiannaMoiseCarattere"/>
          <w:rFonts w:eastAsia="Calibri"/>
        </w:rPr>
      </w:pPr>
      <w:r>
        <w:rPr>
          <w:rStyle w:val="dataGiannaMoise"/>
        </w:rPr>
        <w:t>2009:</w:t>
      </w:r>
      <w:r>
        <w:rPr>
          <w:rFonts w:ascii="Times" w:hAnsi="Times" w:cs="Times"/>
        </w:rPr>
        <w:t xml:space="preserve"> </w:t>
      </w:r>
      <w:r>
        <w:rPr>
          <w:rStyle w:val="MostreGiannaMoiseCarattere"/>
          <w:rFonts w:eastAsia="Calibri"/>
        </w:rPr>
        <w:t>collettiva “The world’s silence”</w:t>
      </w:r>
      <w:r w:rsidR="004E7E55">
        <w:rPr>
          <w:rStyle w:val="MostreGiannaMoiseCarattere"/>
          <w:rFonts w:eastAsia="Calibri"/>
        </w:rPr>
        <w:t xml:space="preserve"> alla Galleria "La Galleria" a </w:t>
      </w:r>
      <w:r>
        <w:rPr>
          <w:rStyle w:val="MostreGiannaMoiseCarattere"/>
          <w:rFonts w:eastAsia="Calibri"/>
        </w:rPr>
        <w:t xml:space="preserve">Kyoto, Giappone </w:t>
      </w:r>
    </w:p>
    <w:p w:rsidR="00B9230B" w:rsidRPr="00981B51" w:rsidRDefault="00B9230B" w:rsidP="00B9230B">
      <w:pPr>
        <w:jc w:val="both"/>
        <w:rPr>
          <w:rStyle w:val="MostreGiannaMoiseCarattere"/>
          <w:rFonts w:eastAsia="Calibri"/>
          <w:lang w:val="en-US"/>
        </w:rPr>
      </w:pPr>
      <w:r>
        <w:rPr>
          <w:rStyle w:val="dataGiannaMoise"/>
          <w:lang w:val="en-US"/>
        </w:rPr>
        <w:lastRenderedPageBreak/>
        <w:t>2007-2008:</w:t>
      </w:r>
      <w:r>
        <w:rPr>
          <w:rFonts w:ascii="Times" w:hAnsi="Times" w:cs="Times"/>
          <w:b/>
          <w:lang w:val="en-US"/>
        </w:rPr>
        <w:t xml:space="preserve"> </w:t>
      </w:r>
      <w:r>
        <w:rPr>
          <w:rStyle w:val="MostreGiannaMoiseCarattere"/>
          <w:rFonts w:eastAsia="Calibri"/>
          <w:lang w:val="en-US"/>
        </w:rPr>
        <w:t>Palm</w:t>
      </w:r>
      <w:r w:rsidR="004E7E55">
        <w:rPr>
          <w:rStyle w:val="MostreGiannaMoiseCarattere"/>
          <w:rFonts w:eastAsia="Calibri"/>
          <w:lang w:val="en-US"/>
        </w:rPr>
        <w:t xml:space="preserve"> Beach 3, Contemporary Art Fair,</w:t>
      </w:r>
      <w:r w:rsidR="004E7E55" w:rsidRPr="004E7E55">
        <w:rPr>
          <w:rStyle w:val="MostreGiannaMoiseCarattere"/>
          <w:rFonts w:eastAsia="Calibri"/>
          <w:lang w:val="en-US"/>
        </w:rPr>
        <w:t xml:space="preserve"> </w:t>
      </w:r>
      <w:r w:rsidR="004E7E55">
        <w:rPr>
          <w:rStyle w:val="MostreGiannaMoiseCarattere"/>
          <w:rFonts w:eastAsia="Calibri"/>
          <w:lang w:val="en-US"/>
        </w:rPr>
        <w:t>Galleria Barbara Paci,</w:t>
      </w:r>
    </w:p>
    <w:p w:rsidR="00B9230B" w:rsidRDefault="00B9230B" w:rsidP="00B9230B">
      <w:pPr>
        <w:jc w:val="both"/>
        <w:rPr>
          <w:rStyle w:val="MostreGiannaMoiseCarattere"/>
          <w:rFonts w:eastAsia="Calibri"/>
        </w:rPr>
      </w:pPr>
      <w:r>
        <w:rPr>
          <w:rStyle w:val="dataGiannaMoise"/>
        </w:rPr>
        <w:t>2008:</w:t>
      </w:r>
      <w:r>
        <w:rPr>
          <w:rFonts w:ascii="Times" w:hAnsi="Times" w:cs="Times"/>
        </w:rPr>
        <w:t xml:space="preserve"> </w:t>
      </w:r>
      <w:r>
        <w:rPr>
          <w:rStyle w:val="MostreGiannaMoiseCarattere"/>
          <w:rFonts w:eastAsia="Calibri"/>
        </w:rPr>
        <w:t>personale presso la galleria Arteeutopia, “la Donna Alchemica“ curata da Mimmo Di Marzio</w:t>
      </w:r>
    </w:p>
    <w:p w:rsidR="00B9230B" w:rsidRDefault="00B9230B" w:rsidP="00B9230B">
      <w:pPr>
        <w:jc w:val="both"/>
      </w:pPr>
      <w:r>
        <w:rPr>
          <w:rStyle w:val="dataGiannaMoise"/>
        </w:rPr>
        <w:t xml:space="preserve">2007: </w:t>
      </w:r>
      <w:r>
        <w:rPr>
          <w:rStyle w:val="MostreGiannaMoiseCarattere"/>
          <w:rFonts w:eastAsia="Calibri"/>
        </w:rPr>
        <w:t>personale “Preghiera” Galleria Barbara Paci, Pietrasanta a cura di Mimmo Di Marzio</w:t>
      </w:r>
      <w:r>
        <w:rPr>
          <w:rFonts w:ascii="Times" w:hAnsi="Times" w:cs="Times"/>
        </w:rPr>
        <w:t>.</w:t>
      </w:r>
    </w:p>
    <w:p w:rsidR="00B9230B" w:rsidRDefault="00B9230B" w:rsidP="00B9230B">
      <w:pPr>
        <w:jc w:val="both"/>
      </w:pPr>
      <w:r>
        <w:rPr>
          <w:rStyle w:val="dataGiannaMoise"/>
        </w:rPr>
        <w:t>2007:</w:t>
      </w:r>
      <w:r>
        <w:rPr>
          <w:rFonts w:ascii="Times" w:hAnsi="Times" w:cs="Times"/>
        </w:rPr>
        <w:t xml:space="preserve"> </w:t>
      </w:r>
      <w:r>
        <w:rPr>
          <w:rStyle w:val="MostreGiannaMoiseCarattere"/>
          <w:rFonts w:eastAsia="Calibri"/>
        </w:rPr>
        <w:t xml:space="preserve">installazione ambientale nel giardino Cardinal Piazza per il progetto Genius Loci, </w:t>
      </w:r>
      <w:r w:rsidR="004E7E55">
        <w:rPr>
          <w:rStyle w:val="MostreGiannaMoiseCarattere"/>
          <w:rFonts w:eastAsia="Calibri"/>
        </w:rPr>
        <w:t xml:space="preserve"> a cura di </w:t>
      </w:r>
      <w:r>
        <w:rPr>
          <w:rStyle w:val="MostreGiannaMoiseCarattere"/>
          <w:rFonts w:eastAsia="Calibri"/>
        </w:rPr>
        <w:t>Ughetta Molin Fop, Cristina Montagner, Elena Santagiustina, Monica Trevisan, Massimiliano Zane, con la collaborazione dell’Associazione Wigwam Club in occasione della 52° Biennale d’Arte di Venezia</w:t>
      </w:r>
      <w:r>
        <w:rPr>
          <w:rFonts w:ascii="Times" w:hAnsi="Times" w:cs="Times"/>
        </w:rPr>
        <w:t xml:space="preserve"> </w:t>
      </w:r>
    </w:p>
    <w:p w:rsidR="00B9230B" w:rsidRDefault="00B9230B" w:rsidP="00B9230B">
      <w:pPr>
        <w:jc w:val="both"/>
      </w:pPr>
      <w:r>
        <w:rPr>
          <w:rStyle w:val="dataGiannaMoise"/>
        </w:rPr>
        <w:t>2007:</w:t>
      </w:r>
      <w:r>
        <w:rPr>
          <w:rFonts w:ascii="Times" w:hAnsi="Times" w:cs="Times"/>
        </w:rPr>
        <w:t xml:space="preserve"> </w:t>
      </w:r>
      <w:r>
        <w:rPr>
          <w:rStyle w:val="MostreGiannaMoiseCarattere"/>
          <w:rFonts w:eastAsia="Calibri"/>
        </w:rPr>
        <w:t>collettiva “mostra decennale CARTEC” a cura di Maria Luisa Trevisan, presso il Museo di Arte Contemporanea ParRDeS di Mirano (Ve)</w:t>
      </w:r>
      <w:r>
        <w:rPr>
          <w:rFonts w:ascii="Times" w:hAnsi="Times" w:cs="Times"/>
        </w:rPr>
        <w:t xml:space="preserve"> </w:t>
      </w:r>
    </w:p>
    <w:p w:rsidR="00B9230B" w:rsidRDefault="00B9230B" w:rsidP="00B9230B">
      <w:pPr>
        <w:jc w:val="both"/>
      </w:pPr>
      <w:r>
        <w:rPr>
          <w:rStyle w:val="dataGiannaMoise"/>
        </w:rPr>
        <w:t>2006-2007:</w:t>
      </w:r>
      <w:r>
        <w:rPr>
          <w:rFonts w:ascii="Times" w:hAnsi="Times" w:cs="Times"/>
          <w:b/>
        </w:rPr>
        <w:t xml:space="preserve"> </w:t>
      </w:r>
      <w:r w:rsidR="004E7E55">
        <w:rPr>
          <w:rStyle w:val="MostreGiannaMoiseCarattere"/>
          <w:rFonts w:eastAsia="Calibri"/>
        </w:rPr>
        <w:t>collettiva alla</w:t>
      </w:r>
      <w:r>
        <w:rPr>
          <w:rStyle w:val="MostreGiannaMoiseCarattere"/>
          <w:rFonts w:eastAsia="Calibri"/>
        </w:rPr>
        <w:t xml:space="preserve"> Galleria Arteeutopia di Milano</w:t>
      </w:r>
    </w:p>
    <w:p w:rsidR="00B9230B" w:rsidRDefault="00B9230B" w:rsidP="00B9230B">
      <w:pPr>
        <w:jc w:val="both"/>
      </w:pPr>
      <w:r>
        <w:rPr>
          <w:rStyle w:val="dataGiannaMoise"/>
        </w:rPr>
        <w:t>2004-2006:</w:t>
      </w:r>
      <w:r>
        <w:rPr>
          <w:rFonts w:ascii="Times" w:hAnsi="Times" w:cs="Times"/>
          <w:b/>
        </w:rPr>
        <w:t xml:space="preserve"> </w:t>
      </w:r>
      <w:r>
        <w:rPr>
          <w:rStyle w:val="MostreGiannaMoiseCarattere"/>
          <w:rFonts w:eastAsia="Calibri"/>
        </w:rPr>
        <w:t>collettiva “Scultura e dintorni“ Galleria Ada Zunino - Milano</w:t>
      </w:r>
    </w:p>
    <w:p w:rsidR="00B9230B" w:rsidRDefault="00B9230B" w:rsidP="00B9230B">
      <w:pPr>
        <w:pStyle w:val="MostreGiannaMoise"/>
        <w:jc w:val="both"/>
        <w:rPr>
          <w:rStyle w:val="dataGiannaMoise"/>
          <w:rFonts w:eastAsia="Calibri"/>
          <w:szCs w:val="22"/>
        </w:rPr>
      </w:pPr>
      <w:r>
        <w:rPr>
          <w:rStyle w:val="dataGiannaMoise"/>
          <w:rFonts w:eastAsia="Calibri"/>
          <w:szCs w:val="22"/>
        </w:rPr>
        <w:t xml:space="preserve">2004-2005: </w:t>
      </w:r>
      <w:r>
        <w:rPr>
          <w:rStyle w:val="MostreGiannaMoiseCarattere"/>
          <w:rFonts w:eastAsia="Calibri"/>
        </w:rPr>
        <w:t>collettiva “Le strade della scultura”, Galleria Ada Zunino - Milano</w:t>
      </w:r>
      <w:r>
        <w:rPr>
          <w:rStyle w:val="dataGiannaMoise"/>
          <w:sz w:val="22"/>
          <w:szCs w:val="22"/>
        </w:rPr>
        <w:t xml:space="preserve"> </w:t>
      </w:r>
    </w:p>
    <w:p w:rsidR="00B9230B" w:rsidRDefault="00B9230B" w:rsidP="00B9230B"/>
    <w:p w:rsidR="00DA1DB8" w:rsidRDefault="00DA1DB8" w:rsidP="00AB3C33"/>
    <w:sectPr w:rsidR="00DA1DB8" w:rsidSect="00D249C7">
      <w:headerReference w:type="default" r:id="rId7"/>
      <w:footerReference w:type="default" r:id="rId8"/>
      <w:pgSz w:w="11905" w:h="16837"/>
      <w:pgMar w:top="2381" w:right="1134" w:bottom="113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FDD" w:rsidRDefault="00585FDD" w:rsidP="00206874">
      <w:pPr>
        <w:spacing w:after="0"/>
      </w:pPr>
      <w:r>
        <w:separator/>
      </w:r>
    </w:p>
  </w:endnote>
  <w:endnote w:type="continuationSeparator" w:id="0">
    <w:p w:rsidR="00585FDD" w:rsidRDefault="00585FDD" w:rsidP="002068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F0" w:rsidRPr="00B723F0" w:rsidRDefault="00B723F0">
    <w:pPr>
      <w:rPr>
        <w:rFonts w:asciiTheme="majorHAnsi" w:eastAsiaTheme="majorEastAsia" w:hAnsiTheme="majorHAnsi" w:cstheme="majorBidi"/>
        <w:lang w:eastAsia="it-IT"/>
      </w:rPr>
    </w:pPr>
  </w:p>
  <w:p w:rsidR="00CA78CA" w:rsidRDefault="00514554" w:rsidP="00CA78CA">
    <w:pPr>
      <w:pStyle w:val="Pidipagina"/>
    </w:pPr>
    <w:r w:rsidRPr="00514554">
      <w:rPr>
        <w:rFonts w:asciiTheme="majorHAnsi" w:eastAsiaTheme="majorEastAsia" w:hAnsiTheme="majorHAnsi" w:cstheme="majorBidi"/>
        <w:noProof/>
        <w:lang w:eastAsia="it-IT"/>
      </w:rPr>
      <w:pict>
        <v:rect id="Rectangle 10" o:spid="_x0000_s4097" style="position:absolute;margin-left:227.15pt;margin-top:4.45pt;width:28.5pt;height:28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" fillcolor="#c0504d [3205]" stroked="f">
          <v:textbox>
            <w:txbxContent>
              <w:p w:rsidR="00B723F0" w:rsidRDefault="00514554" w:rsidP="00B723F0">
                <w:pPr>
                  <w:pStyle w:val="Pidipagina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514554">
                  <w:fldChar w:fldCharType="begin"/>
                </w:r>
                <w:r w:rsidR="00B56BDC">
                  <w:instrText xml:space="preserve"> PAGE    \* MERGEFORMAT </w:instrText>
                </w:r>
                <w:r w:rsidRPr="00514554">
                  <w:fldChar w:fldCharType="separate"/>
                </w:r>
                <w:r w:rsidR="00D60BFF" w:rsidRPr="00D60BFF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2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  <w:p w:rsidR="00B723F0" w:rsidRDefault="00B723F0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FDD" w:rsidRDefault="00585FDD" w:rsidP="00206874">
      <w:pPr>
        <w:spacing w:after="0"/>
      </w:pPr>
      <w:r>
        <w:separator/>
      </w:r>
    </w:p>
  </w:footnote>
  <w:footnote w:type="continuationSeparator" w:id="0">
    <w:p w:rsidR="00585FDD" w:rsidRDefault="00585FDD" w:rsidP="0020687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74" w:rsidRDefault="00206874" w:rsidP="00206874">
    <w:pPr>
      <w:pStyle w:val="Intestazione"/>
      <w:tabs>
        <w:tab w:val="left" w:pos="7230"/>
        <w:tab w:val="left" w:pos="7938"/>
      </w:tabs>
      <w:spacing w:after="100"/>
      <w:rPr>
        <w:rFonts w:ascii="Century Gothic" w:hAnsi="Century Gothic"/>
        <w:b/>
        <w:color w:val="DC406D"/>
        <w:sz w:val="28"/>
        <w:szCs w:val="28"/>
      </w:rPr>
    </w:pPr>
    <w:r w:rsidRPr="00206874">
      <w:rPr>
        <w:rFonts w:ascii="Century Gothic" w:hAnsi="Century Gothic"/>
        <w:b/>
        <w:color w:val="DC406D"/>
        <w:sz w:val="28"/>
        <w:szCs w:val="28"/>
      </w:rPr>
      <w:t>Gianna Moise</w:t>
    </w:r>
  </w:p>
  <w:p w:rsidR="00206874" w:rsidRPr="00206874" w:rsidRDefault="00206874" w:rsidP="00206874">
    <w:pPr>
      <w:pStyle w:val="Intestazione"/>
      <w:tabs>
        <w:tab w:val="left" w:pos="7230"/>
        <w:tab w:val="left" w:pos="7938"/>
      </w:tabs>
      <w:rPr>
        <w:rFonts w:ascii="Century Gothic" w:hAnsi="Century Gothic"/>
        <w:b/>
        <w:color w:val="595959" w:themeColor="text1" w:themeTint="A6"/>
        <w:sz w:val="28"/>
        <w:szCs w:val="28"/>
      </w:rPr>
    </w:pPr>
    <w:r w:rsidRPr="00206874">
      <w:rPr>
        <w:rFonts w:ascii="Century Gothic" w:hAnsi="Century Gothic"/>
        <w:color w:val="595959" w:themeColor="text1" w:themeTint="A6"/>
        <w:sz w:val="18"/>
        <w:szCs w:val="18"/>
      </w:rPr>
      <w:t>Via Matteo Bandello 15, 20123 Milano</w:t>
    </w:r>
  </w:p>
  <w:p w:rsidR="00206874" w:rsidRPr="00206874" w:rsidRDefault="00206874" w:rsidP="00206874">
    <w:pPr>
      <w:pStyle w:val="Intestazione"/>
      <w:tabs>
        <w:tab w:val="left" w:pos="709"/>
        <w:tab w:val="left" w:pos="7230"/>
        <w:tab w:val="left" w:pos="7938"/>
      </w:tabs>
      <w:rPr>
        <w:rFonts w:ascii="Century Gothic" w:hAnsi="Century Gothic"/>
        <w:color w:val="595959" w:themeColor="text1" w:themeTint="A6"/>
        <w:sz w:val="18"/>
        <w:szCs w:val="18"/>
      </w:rPr>
    </w:pPr>
    <w:r w:rsidRPr="00206874">
      <w:rPr>
        <w:rFonts w:ascii="Century Gothic" w:hAnsi="Century Gothic"/>
        <w:color w:val="595959" w:themeColor="text1" w:themeTint="A6"/>
        <w:sz w:val="18"/>
        <w:szCs w:val="18"/>
      </w:rPr>
      <w:t xml:space="preserve">Cell </w:t>
    </w:r>
    <w:r w:rsidRPr="00206874">
      <w:rPr>
        <w:rFonts w:ascii="Century Gothic" w:hAnsi="Century Gothic"/>
        <w:color w:val="595959" w:themeColor="text1" w:themeTint="A6"/>
        <w:sz w:val="18"/>
        <w:szCs w:val="18"/>
      </w:rPr>
      <w:tab/>
      <w:t>+39 335 6126323</w:t>
    </w:r>
  </w:p>
  <w:p w:rsidR="00206874" w:rsidRPr="00206874" w:rsidRDefault="00206874" w:rsidP="00206874">
    <w:pPr>
      <w:pStyle w:val="Intestazione"/>
      <w:tabs>
        <w:tab w:val="left" w:pos="709"/>
        <w:tab w:val="left" w:pos="7230"/>
        <w:tab w:val="left" w:pos="7938"/>
      </w:tabs>
      <w:rPr>
        <w:rFonts w:ascii="Century Gothic" w:hAnsi="Century Gothic"/>
        <w:color w:val="595959" w:themeColor="text1" w:themeTint="A6"/>
        <w:sz w:val="18"/>
        <w:szCs w:val="18"/>
      </w:rPr>
    </w:pPr>
    <w:r w:rsidRPr="00206874">
      <w:rPr>
        <w:rFonts w:ascii="Century Gothic" w:hAnsi="Century Gothic"/>
        <w:color w:val="595959" w:themeColor="text1" w:themeTint="A6"/>
        <w:sz w:val="18"/>
        <w:szCs w:val="18"/>
      </w:rPr>
      <w:t>e mail</w:t>
    </w:r>
    <w:r w:rsidRPr="00206874">
      <w:rPr>
        <w:rFonts w:ascii="Century Gothic" w:hAnsi="Century Gothic"/>
        <w:color w:val="595959" w:themeColor="text1" w:themeTint="A6"/>
        <w:sz w:val="18"/>
        <w:szCs w:val="18"/>
      </w:rPr>
      <w:tab/>
      <w:t xml:space="preserve"> gianna.moise@fastwebnet.it</w:t>
    </w:r>
  </w:p>
  <w:p w:rsidR="00206874" w:rsidRPr="00206874" w:rsidRDefault="00206874" w:rsidP="00206874">
    <w:pPr>
      <w:pStyle w:val="Intestazione"/>
      <w:tabs>
        <w:tab w:val="left" w:pos="709"/>
        <w:tab w:val="left" w:pos="7230"/>
        <w:tab w:val="left" w:pos="7938"/>
      </w:tabs>
      <w:rPr>
        <w:rFonts w:ascii="Century Gothic" w:hAnsi="Century Gothic"/>
        <w:color w:val="595959" w:themeColor="text1" w:themeTint="A6"/>
        <w:sz w:val="18"/>
        <w:szCs w:val="18"/>
      </w:rPr>
    </w:pPr>
    <w:r w:rsidRPr="00206874">
      <w:rPr>
        <w:rFonts w:ascii="Century Gothic" w:hAnsi="Century Gothic"/>
        <w:color w:val="595959" w:themeColor="text1" w:themeTint="A6"/>
        <w:sz w:val="18"/>
        <w:szCs w:val="18"/>
      </w:rPr>
      <w:t>sito</w:t>
    </w:r>
    <w:r w:rsidRPr="00206874">
      <w:rPr>
        <w:rFonts w:ascii="Century Gothic" w:hAnsi="Century Gothic"/>
        <w:color w:val="595959" w:themeColor="text1" w:themeTint="A6"/>
        <w:sz w:val="18"/>
        <w:szCs w:val="18"/>
      </w:rPr>
      <w:tab/>
      <w:t xml:space="preserve"> www.giannamoise.com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>
      <o:colormenu v:ext="edit" fillcolor="none [3205]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1DB8"/>
    <w:rsid w:val="00035F51"/>
    <w:rsid w:val="001D3B1C"/>
    <w:rsid w:val="001F5D8F"/>
    <w:rsid w:val="00206874"/>
    <w:rsid w:val="00296133"/>
    <w:rsid w:val="00356495"/>
    <w:rsid w:val="003723C4"/>
    <w:rsid w:val="0042559C"/>
    <w:rsid w:val="004B7357"/>
    <w:rsid w:val="004E7E55"/>
    <w:rsid w:val="00511806"/>
    <w:rsid w:val="00514554"/>
    <w:rsid w:val="00527A71"/>
    <w:rsid w:val="00585FDD"/>
    <w:rsid w:val="005A3E54"/>
    <w:rsid w:val="00652B46"/>
    <w:rsid w:val="00675353"/>
    <w:rsid w:val="006A5D8A"/>
    <w:rsid w:val="006B2CB9"/>
    <w:rsid w:val="006C1C9D"/>
    <w:rsid w:val="006F7CB4"/>
    <w:rsid w:val="007609B5"/>
    <w:rsid w:val="0079668D"/>
    <w:rsid w:val="007B6375"/>
    <w:rsid w:val="007D21DF"/>
    <w:rsid w:val="0082438B"/>
    <w:rsid w:val="008346B8"/>
    <w:rsid w:val="00841729"/>
    <w:rsid w:val="008607F4"/>
    <w:rsid w:val="008939A6"/>
    <w:rsid w:val="008D6864"/>
    <w:rsid w:val="00936C1A"/>
    <w:rsid w:val="009552A0"/>
    <w:rsid w:val="00A6745A"/>
    <w:rsid w:val="00A75EF1"/>
    <w:rsid w:val="00AB3C33"/>
    <w:rsid w:val="00B56BDC"/>
    <w:rsid w:val="00B61A38"/>
    <w:rsid w:val="00B723F0"/>
    <w:rsid w:val="00B85241"/>
    <w:rsid w:val="00B9230B"/>
    <w:rsid w:val="00BA319A"/>
    <w:rsid w:val="00BB2685"/>
    <w:rsid w:val="00C424C3"/>
    <w:rsid w:val="00C547AA"/>
    <w:rsid w:val="00C97DA8"/>
    <w:rsid w:val="00CA1CFE"/>
    <w:rsid w:val="00CA6BE3"/>
    <w:rsid w:val="00CA78CA"/>
    <w:rsid w:val="00CF0C7D"/>
    <w:rsid w:val="00D249C7"/>
    <w:rsid w:val="00D36F7C"/>
    <w:rsid w:val="00D52E6C"/>
    <w:rsid w:val="00D60BFF"/>
    <w:rsid w:val="00DA1DB8"/>
    <w:rsid w:val="00DA51A2"/>
    <w:rsid w:val="00DC74AF"/>
    <w:rsid w:val="00E821E8"/>
    <w:rsid w:val="00E95E55"/>
    <w:rsid w:val="00ED5746"/>
    <w:rsid w:val="00EE2DC0"/>
    <w:rsid w:val="00EF451E"/>
    <w:rsid w:val="00F57E18"/>
    <w:rsid w:val="00F8506B"/>
    <w:rsid w:val="00F93C65"/>
    <w:rsid w:val="00FC2146"/>
    <w:rsid w:val="00FD02DA"/>
    <w:rsid w:val="00FD1376"/>
    <w:rsid w:val="00FE021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enu v:ext="edit" fillcolor="none [3205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1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Moise">
    <w:name w:val="titolo1Moise"/>
    <w:basedOn w:val="Normale"/>
    <w:qFormat/>
    <w:rsid w:val="00EF451E"/>
    <w:pPr>
      <w:pBdr>
        <w:bottom w:val="single" w:sz="4" w:space="1" w:color="D99594" w:themeColor="accent2" w:themeTint="99"/>
      </w:pBdr>
      <w:spacing w:after="0"/>
      <w:jc w:val="right"/>
    </w:pPr>
    <w:rPr>
      <w:color w:val="990033"/>
      <w:sz w:val="36"/>
    </w:rPr>
  </w:style>
  <w:style w:type="paragraph" w:customStyle="1" w:styleId="sottotitoloGiannaMoise">
    <w:name w:val="sottotitoloGiannaMoise"/>
    <w:basedOn w:val="Normale"/>
    <w:qFormat/>
    <w:rsid w:val="00EF451E"/>
    <w:pPr>
      <w:jc w:val="both"/>
    </w:pPr>
    <w:rPr>
      <w:rFonts w:ascii="Century Gothic" w:hAnsi="Century Gothic" w:cs="Times"/>
      <w:b/>
      <w:color w:val="DC406D"/>
      <w:sz w:val="28"/>
    </w:rPr>
  </w:style>
  <w:style w:type="paragraph" w:customStyle="1" w:styleId="titolo2GiannaMoise">
    <w:name w:val="titolo2GiannaMoise"/>
    <w:basedOn w:val="Normale"/>
    <w:autoRedefine/>
    <w:qFormat/>
    <w:rsid w:val="00296133"/>
    <w:pPr>
      <w:pBdr>
        <w:bottom w:val="single" w:sz="4" w:space="1" w:color="D99594" w:themeColor="accent2" w:themeTint="99"/>
      </w:pBdr>
      <w:spacing w:after="240"/>
    </w:pPr>
    <w:rPr>
      <w:rFonts w:ascii="Century Gothic" w:hAnsi="Century Gothic"/>
      <w:color w:val="990033"/>
      <w:sz w:val="32"/>
    </w:rPr>
  </w:style>
  <w:style w:type="character" w:customStyle="1" w:styleId="dataGiannaMoise">
    <w:name w:val="dataGiannaMoise"/>
    <w:basedOn w:val="Carpredefinitoparagrafo"/>
    <w:uiPriority w:val="1"/>
    <w:qFormat/>
    <w:rsid w:val="00296133"/>
    <w:rPr>
      <w:rFonts w:ascii="Century Gothic" w:hAnsi="Century Gothic"/>
      <w:b/>
      <w:color w:val="DC406D"/>
      <w:sz w:val="24"/>
    </w:rPr>
  </w:style>
  <w:style w:type="paragraph" w:customStyle="1" w:styleId="MostreGiannaMoise">
    <w:name w:val="MostreGiannaMoise"/>
    <w:basedOn w:val="Normale"/>
    <w:link w:val="MostreGiannaMoiseCarattere"/>
    <w:autoRedefine/>
    <w:qFormat/>
    <w:rsid w:val="009552A0"/>
    <w:rPr>
      <w:rFonts w:ascii="Century Gothic" w:hAnsi="Century Gothic"/>
    </w:rPr>
  </w:style>
  <w:style w:type="character" w:customStyle="1" w:styleId="MostreGiannaMoiseCarattere">
    <w:name w:val="MostreGiannaMoise Carattere"/>
    <w:basedOn w:val="Carpredefinitoparagrafo"/>
    <w:link w:val="MostreGiannaMoise"/>
    <w:rsid w:val="009552A0"/>
    <w:rPr>
      <w:rFonts w:ascii="Century Gothic" w:hAnsi="Century Gothic"/>
    </w:rPr>
  </w:style>
  <w:style w:type="paragraph" w:styleId="Intestazione">
    <w:name w:val="header"/>
    <w:basedOn w:val="Normale"/>
    <w:link w:val="IntestazioneCarattere"/>
    <w:uiPriority w:val="99"/>
    <w:unhideWhenUsed/>
    <w:rsid w:val="002068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874"/>
  </w:style>
  <w:style w:type="paragraph" w:styleId="Pidipagina">
    <w:name w:val="footer"/>
    <w:basedOn w:val="Normale"/>
    <w:link w:val="PidipaginaCarattere"/>
    <w:uiPriority w:val="99"/>
    <w:unhideWhenUsed/>
    <w:rsid w:val="002068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87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8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06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1D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Moise">
    <w:name w:val="titolo1Moise"/>
    <w:basedOn w:val="Normale"/>
    <w:qFormat/>
    <w:rsid w:val="00EF451E"/>
    <w:pPr>
      <w:pBdr>
        <w:bottom w:val="single" w:sz="4" w:space="1" w:color="D99594" w:themeColor="accent2" w:themeTint="99"/>
      </w:pBdr>
      <w:spacing w:after="0"/>
      <w:jc w:val="right"/>
    </w:pPr>
    <w:rPr>
      <w:color w:val="990033"/>
      <w:sz w:val="36"/>
    </w:rPr>
  </w:style>
  <w:style w:type="paragraph" w:customStyle="1" w:styleId="sottotitoloGiannaMoise">
    <w:name w:val="sottotitoloGiannaMoise"/>
    <w:basedOn w:val="Normale"/>
    <w:qFormat/>
    <w:rsid w:val="00EF451E"/>
    <w:pPr>
      <w:jc w:val="both"/>
    </w:pPr>
    <w:rPr>
      <w:rFonts w:ascii="Century Gothic" w:hAnsi="Century Gothic" w:cs="Times"/>
      <w:b/>
      <w:color w:val="DC406D"/>
      <w:sz w:val="28"/>
    </w:rPr>
  </w:style>
  <w:style w:type="paragraph" w:customStyle="1" w:styleId="titolo2GiannaMoise">
    <w:name w:val="titolo2GiannaMoise"/>
    <w:basedOn w:val="Normale"/>
    <w:autoRedefine/>
    <w:qFormat/>
    <w:rsid w:val="00296133"/>
    <w:pPr>
      <w:pBdr>
        <w:bottom w:val="single" w:sz="4" w:space="1" w:color="D99594" w:themeColor="accent2" w:themeTint="99"/>
      </w:pBdr>
      <w:spacing w:after="240"/>
    </w:pPr>
    <w:rPr>
      <w:rFonts w:ascii="Century Gothic" w:hAnsi="Century Gothic"/>
      <w:color w:val="990033"/>
      <w:sz w:val="32"/>
    </w:rPr>
  </w:style>
  <w:style w:type="character" w:customStyle="1" w:styleId="dataGiannaMoise">
    <w:name w:val="dataGiannaMoise"/>
    <w:basedOn w:val="Caratterepredefinitoparagrafo"/>
    <w:uiPriority w:val="1"/>
    <w:qFormat/>
    <w:rsid w:val="00296133"/>
    <w:rPr>
      <w:rFonts w:ascii="Century Gothic" w:hAnsi="Century Gothic"/>
      <w:b/>
      <w:color w:val="DC406D"/>
      <w:sz w:val="24"/>
    </w:rPr>
  </w:style>
  <w:style w:type="paragraph" w:customStyle="1" w:styleId="MostreGiannaMoise">
    <w:name w:val="MostreGiannaMoise"/>
    <w:basedOn w:val="Normale"/>
    <w:link w:val="MostreGiannaMoiseCarattere"/>
    <w:autoRedefine/>
    <w:qFormat/>
    <w:rsid w:val="009552A0"/>
    <w:rPr>
      <w:rFonts w:ascii="Century Gothic" w:hAnsi="Century Gothic"/>
    </w:rPr>
  </w:style>
  <w:style w:type="character" w:customStyle="1" w:styleId="MostreGiannaMoiseCarattere">
    <w:name w:val="MostreGiannaMoise Carattere"/>
    <w:basedOn w:val="Caratterepredefinitoparagrafo"/>
    <w:link w:val="MostreGiannaMoise"/>
    <w:rsid w:val="009552A0"/>
    <w:rPr>
      <w:rFonts w:ascii="Century Gothic" w:hAnsi="Century Gothic"/>
    </w:rPr>
  </w:style>
  <w:style w:type="paragraph" w:styleId="Intestazione">
    <w:name w:val="header"/>
    <w:basedOn w:val="Normale"/>
    <w:link w:val="IntestazioneCarattere"/>
    <w:uiPriority w:val="99"/>
    <w:unhideWhenUsed/>
    <w:rsid w:val="002068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06874"/>
  </w:style>
  <w:style w:type="paragraph" w:styleId="Pidipagina">
    <w:name w:val="footer"/>
    <w:basedOn w:val="Normale"/>
    <w:link w:val="PidipaginaCarattere"/>
    <w:uiPriority w:val="99"/>
    <w:unhideWhenUsed/>
    <w:rsid w:val="002068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06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87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068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2068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0FD146D6-344B-AD47-9E69-ED055DF7AAD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castellaneta</dc:creator>
  <cp:lastModifiedBy>L'Arotonda DT</cp:lastModifiedBy>
  <cp:revision>2</cp:revision>
  <dcterms:created xsi:type="dcterms:W3CDTF">2012-07-01T21:57:00Z</dcterms:created>
  <dcterms:modified xsi:type="dcterms:W3CDTF">2012-07-01T21:57:00Z</dcterms:modified>
</cp:coreProperties>
</file>