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DC" w:rsidRPr="00D85F67" w:rsidRDefault="00D925DC" w:rsidP="00D85F67">
      <w:pPr>
        <w:spacing w:after="0" w:line="240" w:lineRule="auto"/>
        <w:rPr>
          <w:sz w:val="16"/>
          <w:szCs w:val="16"/>
        </w:rPr>
      </w:pPr>
    </w:p>
    <w:p w:rsidR="00D925DC" w:rsidRPr="00D85F67" w:rsidRDefault="00D925DC" w:rsidP="00D85F67">
      <w:pPr>
        <w:spacing w:after="0" w:line="240" w:lineRule="auto"/>
        <w:rPr>
          <w:sz w:val="16"/>
          <w:szCs w:val="16"/>
        </w:rPr>
      </w:pPr>
    </w:p>
    <w:p w:rsidR="00D925DC" w:rsidRPr="00886FF9" w:rsidRDefault="00D925DC" w:rsidP="007A52C8">
      <w:pPr>
        <w:spacing w:after="60" w:line="240" w:lineRule="auto"/>
        <w:rPr>
          <w:rFonts w:cs="Arial"/>
          <w:b/>
          <w:iCs/>
          <w:sz w:val="24"/>
          <w:szCs w:val="24"/>
          <w:lang w:eastAsia="ar-SA"/>
        </w:rPr>
      </w:pPr>
      <w:proofErr w:type="spellStart"/>
      <w:r w:rsidRPr="00886FF9">
        <w:rPr>
          <w:rFonts w:cs="Arial"/>
          <w:b/>
          <w:iCs/>
          <w:sz w:val="24"/>
          <w:szCs w:val="24"/>
          <w:lang w:eastAsia="ar-SA"/>
        </w:rPr>
        <w:t>Mauricio</w:t>
      </w:r>
      <w:proofErr w:type="spellEnd"/>
      <w:r w:rsidRPr="00886FF9">
        <w:rPr>
          <w:rFonts w:cs="Arial"/>
          <w:b/>
          <w:iCs/>
          <w:sz w:val="24"/>
          <w:szCs w:val="24"/>
          <w:lang w:eastAsia="ar-SA"/>
        </w:rPr>
        <w:t xml:space="preserve"> </w:t>
      </w:r>
      <w:proofErr w:type="spellStart"/>
      <w:r w:rsidRPr="00886FF9">
        <w:rPr>
          <w:rFonts w:cs="Arial"/>
          <w:b/>
          <w:iCs/>
          <w:sz w:val="24"/>
          <w:szCs w:val="24"/>
          <w:lang w:eastAsia="ar-SA"/>
        </w:rPr>
        <w:t>Meza</w:t>
      </w:r>
      <w:proofErr w:type="spellEnd"/>
      <w:r w:rsidRPr="00886FF9">
        <w:rPr>
          <w:rFonts w:cs="Arial"/>
          <w:b/>
          <w:iCs/>
          <w:sz w:val="24"/>
          <w:szCs w:val="24"/>
          <w:lang w:eastAsia="ar-SA"/>
        </w:rPr>
        <w:t xml:space="preserve"> </w:t>
      </w:r>
      <w:proofErr w:type="spellStart"/>
      <w:r w:rsidRPr="00886FF9">
        <w:rPr>
          <w:rFonts w:cs="Arial"/>
          <w:b/>
          <w:iCs/>
          <w:sz w:val="24"/>
          <w:szCs w:val="24"/>
          <w:lang w:eastAsia="ar-SA"/>
        </w:rPr>
        <w:t>Rojas</w:t>
      </w:r>
      <w:proofErr w:type="spellEnd"/>
    </w:p>
    <w:p w:rsidR="00D925DC" w:rsidRPr="00886FF9" w:rsidRDefault="00D925DC" w:rsidP="007A52C8">
      <w:pPr>
        <w:spacing w:after="0" w:line="240" w:lineRule="auto"/>
        <w:jc w:val="both"/>
        <w:rPr>
          <w:rFonts w:cs="Arial"/>
          <w:sz w:val="24"/>
          <w:szCs w:val="24"/>
        </w:rPr>
      </w:pPr>
      <w:r w:rsidRPr="00886FF9">
        <w:rPr>
          <w:rFonts w:cs="Arial"/>
          <w:iCs/>
          <w:sz w:val="24"/>
          <w:szCs w:val="24"/>
          <w:lang w:eastAsia="ar-SA"/>
        </w:rPr>
        <w:t>Artista colombiano</w:t>
      </w:r>
      <w:r w:rsidRPr="00886FF9">
        <w:rPr>
          <w:rFonts w:cs="Arial"/>
          <w:sz w:val="24"/>
          <w:szCs w:val="24"/>
        </w:rPr>
        <w:t xml:space="preserve">, </w:t>
      </w:r>
      <w:r w:rsidRPr="00886FF9">
        <w:rPr>
          <w:rFonts w:cs="Arial"/>
          <w:iCs/>
          <w:sz w:val="24"/>
          <w:szCs w:val="24"/>
          <w:lang w:eastAsia="ar-SA"/>
        </w:rPr>
        <w:t>vive e lavora a Firenze dal 1996. Arrivato</w:t>
      </w:r>
      <w:r w:rsidRPr="00886FF9">
        <w:rPr>
          <w:rFonts w:cs="Arial"/>
          <w:sz w:val="24"/>
          <w:szCs w:val="24"/>
        </w:rPr>
        <w:t xml:space="preserve"> in Italia, decide di coltivare la sua profonda passione per l’arte da autodidatta. Si dedica dunque, a partire dal 2000, alla </w:t>
      </w:r>
      <w:r w:rsidRPr="00886FF9">
        <w:rPr>
          <w:rFonts w:cs="Arial"/>
          <w:b/>
          <w:sz w:val="24"/>
          <w:szCs w:val="24"/>
        </w:rPr>
        <w:t>pittura dal vero</w:t>
      </w:r>
      <w:r w:rsidRPr="00886FF9">
        <w:rPr>
          <w:rFonts w:cs="Arial"/>
          <w:sz w:val="24"/>
          <w:szCs w:val="24"/>
        </w:rPr>
        <w:t xml:space="preserve">, dopo l’incontro determinante con Alessandro </w:t>
      </w:r>
      <w:proofErr w:type="spellStart"/>
      <w:r w:rsidRPr="00886FF9">
        <w:rPr>
          <w:rFonts w:cs="Arial"/>
          <w:sz w:val="24"/>
          <w:szCs w:val="24"/>
        </w:rPr>
        <w:t>Nocentini</w:t>
      </w:r>
      <w:proofErr w:type="spellEnd"/>
      <w:r w:rsidRPr="00886FF9">
        <w:rPr>
          <w:rFonts w:cs="Arial"/>
          <w:sz w:val="24"/>
          <w:szCs w:val="24"/>
        </w:rPr>
        <w:t xml:space="preserve">, e alla </w:t>
      </w:r>
      <w:r w:rsidRPr="00886FF9">
        <w:rPr>
          <w:rFonts w:cs="Arial"/>
          <w:b/>
          <w:sz w:val="24"/>
          <w:szCs w:val="24"/>
        </w:rPr>
        <w:t>natura morta</w:t>
      </w:r>
      <w:r w:rsidRPr="00886FF9">
        <w:rPr>
          <w:rFonts w:cs="Arial"/>
          <w:sz w:val="24"/>
          <w:szCs w:val="24"/>
        </w:rPr>
        <w:t xml:space="preserve">, in seguito alla fascinazione suscitata dall’opera di Sergio </w:t>
      </w:r>
      <w:proofErr w:type="spellStart"/>
      <w:r w:rsidRPr="00886FF9">
        <w:rPr>
          <w:rFonts w:cs="Arial"/>
          <w:sz w:val="24"/>
          <w:szCs w:val="24"/>
        </w:rPr>
        <w:t>Scatizzi</w:t>
      </w:r>
      <w:proofErr w:type="spellEnd"/>
      <w:r w:rsidRPr="00886FF9">
        <w:rPr>
          <w:rFonts w:cs="Arial"/>
          <w:sz w:val="24"/>
          <w:szCs w:val="24"/>
        </w:rPr>
        <w:t xml:space="preserve">. Nel suo percorso artistico ha inoltre influito la conoscenza di Guido </w:t>
      </w:r>
      <w:proofErr w:type="spellStart"/>
      <w:r w:rsidRPr="00886FF9">
        <w:rPr>
          <w:rFonts w:cs="Arial"/>
          <w:sz w:val="24"/>
          <w:szCs w:val="24"/>
        </w:rPr>
        <w:t>Pinzani</w:t>
      </w:r>
      <w:proofErr w:type="spellEnd"/>
      <w:r w:rsidRPr="00886FF9">
        <w:rPr>
          <w:rFonts w:cs="Arial"/>
          <w:sz w:val="24"/>
          <w:szCs w:val="24"/>
        </w:rPr>
        <w:t>.</w:t>
      </w:r>
    </w:p>
    <w:p w:rsidR="00D925DC" w:rsidRPr="00886FF9" w:rsidRDefault="00D925DC" w:rsidP="007A52C8">
      <w:pPr>
        <w:spacing w:after="0" w:line="240" w:lineRule="auto"/>
        <w:jc w:val="both"/>
        <w:rPr>
          <w:rFonts w:cs="Arial"/>
          <w:sz w:val="24"/>
          <w:szCs w:val="24"/>
        </w:rPr>
      </w:pPr>
      <w:r w:rsidRPr="00886FF9">
        <w:rPr>
          <w:rFonts w:cs="Arial"/>
          <w:sz w:val="24"/>
          <w:szCs w:val="24"/>
        </w:rPr>
        <w:t>Dal 2002 lavora come mosaicista nella bottega artigiana di Alessio e Patrizio Berti, nota per</w:t>
      </w:r>
      <w:r w:rsidRPr="00886FF9">
        <w:rPr>
          <w:rStyle w:val="st"/>
          <w:rFonts w:cs="Arial"/>
          <w:sz w:val="24"/>
          <w:szCs w:val="24"/>
        </w:rPr>
        <w:t xml:space="preserve"> la lavorazione del </w:t>
      </w:r>
      <w:r w:rsidRPr="00886FF9">
        <w:rPr>
          <w:rStyle w:val="st"/>
          <w:rFonts w:cs="Arial"/>
          <w:i/>
          <w:sz w:val="24"/>
          <w:szCs w:val="24"/>
        </w:rPr>
        <w:t>commesso fiorentino</w:t>
      </w:r>
      <w:r w:rsidRPr="00886FF9">
        <w:rPr>
          <w:rStyle w:val="st"/>
          <w:rFonts w:cs="Arial"/>
          <w:sz w:val="24"/>
          <w:szCs w:val="24"/>
        </w:rPr>
        <w:t xml:space="preserve"> in </w:t>
      </w:r>
      <w:r w:rsidRPr="00886FF9">
        <w:rPr>
          <w:rStyle w:val="Enfasicorsivo"/>
          <w:rFonts w:cs="Arial"/>
          <w:i w:val="0"/>
          <w:sz w:val="24"/>
          <w:szCs w:val="24"/>
        </w:rPr>
        <w:t>pietre dure</w:t>
      </w:r>
      <w:r w:rsidRPr="00886FF9">
        <w:rPr>
          <w:rFonts w:cs="Arial"/>
          <w:sz w:val="24"/>
          <w:szCs w:val="24"/>
        </w:rPr>
        <w:t>. Qui ha imparato la precisione, la cura del taglio e la sensibilità per il colore, tutti elementi che interagiscono fortemente con la sua pittura.</w:t>
      </w:r>
    </w:p>
    <w:p w:rsidR="00D925DC" w:rsidRPr="00886FF9" w:rsidRDefault="00D925DC" w:rsidP="007A52C8">
      <w:pPr>
        <w:spacing w:after="0" w:line="240" w:lineRule="auto"/>
        <w:jc w:val="both"/>
        <w:rPr>
          <w:rFonts w:cs="Arial"/>
          <w:iCs/>
          <w:sz w:val="24"/>
          <w:szCs w:val="24"/>
          <w:lang w:eastAsia="ar-SA"/>
        </w:rPr>
      </w:pPr>
      <w:r w:rsidRPr="00886FF9">
        <w:rPr>
          <w:rFonts w:cs="Arial"/>
          <w:sz w:val="24"/>
          <w:szCs w:val="24"/>
        </w:rPr>
        <w:t xml:space="preserve">Ha partecipato a mostre collettive a Firenze (Chiostro di Villa Vogel, ex Chiesa di San Carlo dei Barnabiti), a Pontassieve (Centro Commerciale </w:t>
      </w:r>
      <w:proofErr w:type="spellStart"/>
      <w:r w:rsidRPr="00886FF9">
        <w:rPr>
          <w:rFonts w:cs="Arial"/>
          <w:sz w:val="24"/>
          <w:szCs w:val="24"/>
        </w:rPr>
        <w:t>Valdisieve</w:t>
      </w:r>
      <w:proofErr w:type="spellEnd"/>
      <w:r w:rsidRPr="00886FF9">
        <w:rPr>
          <w:rFonts w:cs="Arial"/>
          <w:sz w:val="24"/>
          <w:szCs w:val="24"/>
        </w:rPr>
        <w:t>), presso il Centro Anagrafico Q4 di Firenze</w:t>
      </w:r>
      <w:r w:rsidRPr="00886FF9">
        <w:rPr>
          <w:rFonts w:cs="Arial"/>
          <w:iCs/>
          <w:sz w:val="24"/>
          <w:szCs w:val="24"/>
          <w:lang w:eastAsia="ar-SA"/>
        </w:rPr>
        <w:t xml:space="preserve"> e presso la Scuola di danza </w:t>
      </w:r>
      <w:r w:rsidRPr="00886FF9">
        <w:rPr>
          <w:rFonts w:cs="Arial"/>
          <w:i/>
          <w:iCs/>
          <w:sz w:val="24"/>
          <w:szCs w:val="24"/>
          <w:lang w:eastAsia="ar-SA"/>
        </w:rPr>
        <w:t>Ballet Studio</w:t>
      </w:r>
      <w:r w:rsidRPr="00886FF9">
        <w:rPr>
          <w:rFonts w:cs="Arial"/>
          <w:iCs/>
          <w:sz w:val="24"/>
          <w:szCs w:val="24"/>
          <w:lang w:eastAsia="ar-SA"/>
        </w:rPr>
        <w:t xml:space="preserve"> di Lonigo (VI). Nel 2009 espone insieme a Mario Cini, suo mentore fin dagli esordi della carriera artistica, alla Galleria Via Larga di Firenze. Nel 2012 presenta una personale alla Stamperia d’Arte </w:t>
      </w:r>
      <w:r w:rsidRPr="00886FF9">
        <w:rPr>
          <w:rFonts w:cs="Arial"/>
          <w:i/>
          <w:iCs/>
          <w:sz w:val="24"/>
          <w:szCs w:val="24"/>
          <w:lang w:eastAsia="ar-SA"/>
        </w:rPr>
        <w:t xml:space="preserve">Il </w:t>
      </w:r>
      <w:proofErr w:type="spellStart"/>
      <w:r w:rsidRPr="00886FF9">
        <w:rPr>
          <w:rFonts w:cs="Arial"/>
          <w:i/>
          <w:iCs/>
          <w:sz w:val="24"/>
          <w:szCs w:val="24"/>
          <w:lang w:eastAsia="ar-SA"/>
        </w:rPr>
        <w:t>Tamarino</w:t>
      </w:r>
      <w:proofErr w:type="spellEnd"/>
      <w:r w:rsidRPr="00886FF9">
        <w:rPr>
          <w:rFonts w:cs="Arial"/>
          <w:iCs/>
          <w:sz w:val="24"/>
          <w:szCs w:val="24"/>
          <w:lang w:eastAsia="ar-SA"/>
        </w:rPr>
        <w:t xml:space="preserve">, presso la quale aveva appreso in passato le tecniche dell’acquaforte e dell’acquatinta con </w:t>
      </w:r>
      <w:r w:rsidRPr="00886FF9">
        <w:rPr>
          <w:rStyle w:val="st"/>
          <w:rFonts w:cs="Arial"/>
          <w:sz w:val="24"/>
          <w:szCs w:val="24"/>
        </w:rPr>
        <w:t xml:space="preserve">Pier Francesco </w:t>
      </w:r>
      <w:proofErr w:type="spellStart"/>
      <w:r w:rsidRPr="00886FF9">
        <w:rPr>
          <w:rStyle w:val="st"/>
          <w:rFonts w:cs="Arial"/>
          <w:sz w:val="24"/>
          <w:szCs w:val="24"/>
        </w:rPr>
        <w:t>Mearini</w:t>
      </w:r>
      <w:proofErr w:type="spellEnd"/>
      <w:r w:rsidRPr="00886FF9">
        <w:rPr>
          <w:rFonts w:cs="Arial"/>
          <w:iCs/>
          <w:sz w:val="24"/>
          <w:szCs w:val="24"/>
          <w:lang w:eastAsia="ar-SA"/>
        </w:rPr>
        <w:t>. Lo scorso settembre partecipa ad una collettiva alla Limonaia di Villa Strozzi, sempre a Firenze.</w:t>
      </w:r>
    </w:p>
    <w:p w:rsidR="00D925DC" w:rsidRPr="00886FF9" w:rsidRDefault="00D925DC" w:rsidP="007A52C8">
      <w:pPr>
        <w:spacing w:after="0" w:line="240" w:lineRule="auto"/>
        <w:jc w:val="both"/>
        <w:rPr>
          <w:rFonts w:cs="Arial"/>
          <w:iCs/>
          <w:sz w:val="24"/>
          <w:szCs w:val="24"/>
          <w:lang w:eastAsia="ar-SA"/>
        </w:rPr>
      </w:pPr>
      <w:r w:rsidRPr="00886FF9">
        <w:rPr>
          <w:rFonts w:cs="Arial"/>
          <w:iCs/>
          <w:sz w:val="24"/>
          <w:szCs w:val="24"/>
          <w:lang w:eastAsia="ar-SA"/>
        </w:rPr>
        <w:t>E’ fra i pochi artisti stranieri che, già selezionato, a breve entrerà a far parte del Gruppo Donatello.</w:t>
      </w:r>
    </w:p>
    <w:p w:rsidR="00D925DC" w:rsidRPr="00886FF9" w:rsidRDefault="00D925DC" w:rsidP="007A52C8">
      <w:pPr>
        <w:spacing w:after="0" w:line="240" w:lineRule="auto"/>
        <w:jc w:val="both"/>
        <w:rPr>
          <w:rFonts w:cs="Arial"/>
          <w:iCs/>
          <w:sz w:val="24"/>
          <w:szCs w:val="24"/>
          <w:lang w:eastAsia="ar-SA"/>
        </w:rPr>
      </w:pPr>
      <w:r w:rsidRPr="00886FF9">
        <w:rPr>
          <w:rFonts w:cs="Arial"/>
          <w:iCs/>
          <w:sz w:val="24"/>
          <w:szCs w:val="24"/>
          <w:lang w:eastAsia="ar-SA"/>
        </w:rPr>
        <w:t>Oltre che in Italia, alcune sue opere si trovano presso collezioni private in Giappone, Stati Uniti e Australia.</w:t>
      </w:r>
    </w:p>
    <w:p w:rsidR="00D925DC" w:rsidRPr="00886FF9" w:rsidRDefault="00D925DC" w:rsidP="00CA2514">
      <w:pPr>
        <w:spacing w:after="0" w:line="240" w:lineRule="auto"/>
        <w:rPr>
          <w:sz w:val="24"/>
          <w:szCs w:val="24"/>
        </w:rPr>
      </w:pPr>
    </w:p>
    <w:p w:rsidR="00D925DC" w:rsidRPr="00886FF9" w:rsidRDefault="00D925DC" w:rsidP="00CA2514">
      <w:pPr>
        <w:spacing w:after="0" w:line="240" w:lineRule="auto"/>
        <w:rPr>
          <w:sz w:val="24"/>
          <w:szCs w:val="24"/>
        </w:rPr>
      </w:pPr>
    </w:p>
    <w:p w:rsidR="00D925DC" w:rsidRPr="00886FF9" w:rsidRDefault="00D925DC" w:rsidP="00886FF9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D925DC" w:rsidRPr="00886FF9" w:rsidSect="00886FF9">
      <w:pgSz w:w="11907" w:h="16840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4A7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6F25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C4A83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983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BD6C0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5CB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7CDC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7E39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B46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880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73"/>
    <w:rsid w:val="000228A8"/>
    <w:rsid w:val="00050698"/>
    <w:rsid w:val="00053781"/>
    <w:rsid w:val="000F2C69"/>
    <w:rsid w:val="002841BD"/>
    <w:rsid w:val="0029271E"/>
    <w:rsid w:val="00324325"/>
    <w:rsid w:val="00416C73"/>
    <w:rsid w:val="00526243"/>
    <w:rsid w:val="005F59C5"/>
    <w:rsid w:val="00660A7F"/>
    <w:rsid w:val="00702CB3"/>
    <w:rsid w:val="00797BB7"/>
    <w:rsid w:val="007A52C8"/>
    <w:rsid w:val="00863B55"/>
    <w:rsid w:val="00886FF9"/>
    <w:rsid w:val="00912C7B"/>
    <w:rsid w:val="009D5B74"/>
    <w:rsid w:val="00A84536"/>
    <w:rsid w:val="00AD1125"/>
    <w:rsid w:val="00AE6F94"/>
    <w:rsid w:val="00B61AF0"/>
    <w:rsid w:val="00BE1E0F"/>
    <w:rsid w:val="00CA2514"/>
    <w:rsid w:val="00CD34B5"/>
    <w:rsid w:val="00D85F67"/>
    <w:rsid w:val="00D925DC"/>
    <w:rsid w:val="00DF4411"/>
    <w:rsid w:val="00FB028A"/>
    <w:rsid w:val="00FC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41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1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6C73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uiPriority w:val="99"/>
    <w:rsid w:val="00CA2514"/>
    <w:rPr>
      <w:rFonts w:cs="Times New Roman"/>
    </w:rPr>
  </w:style>
  <w:style w:type="character" w:styleId="Enfasicorsivo">
    <w:name w:val="Emphasis"/>
    <w:basedOn w:val="Carpredefinitoparagrafo"/>
    <w:uiPriority w:val="99"/>
    <w:qFormat/>
    <w:locked/>
    <w:rsid w:val="007A52C8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41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1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6C73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uiPriority w:val="99"/>
    <w:rsid w:val="00CA2514"/>
    <w:rPr>
      <w:rFonts w:cs="Times New Roman"/>
    </w:rPr>
  </w:style>
  <w:style w:type="character" w:styleId="Enfasicorsivo">
    <w:name w:val="Emphasis"/>
    <w:basedOn w:val="Carpredefinitoparagrafo"/>
    <w:uiPriority w:val="99"/>
    <w:qFormat/>
    <w:locked/>
    <w:rsid w:val="007A52C8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meza-benedetti</dc:creator>
  <cp:lastModifiedBy>meza-benedetti</cp:lastModifiedBy>
  <cp:revision>3</cp:revision>
  <cp:lastPrinted>2012-11-14T10:58:00Z</cp:lastPrinted>
  <dcterms:created xsi:type="dcterms:W3CDTF">2012-11-25T17:53:00Z</dcterms:created>
  <dcterms:modified xsi:type="dcterms:W3CDTF">2012-11-25T17:54:00Z</dcterms:modified>
</cp:coreProperties>
</file>