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98" w:rsidRDefault="00BE2498" w:rsidP="00BE2498">
      <w:pPr>
        <w:pStyle w:val="NormaleWeb"/>
        <w:ind w:left="142" w:hanging="709"/>
        <w:rPr>
          <w:rFonts w:ascii="Verdana" w:hAnsi="Verdana"/>
        </w:rPr>
      </w:pPr>
      <w:r>
        <w:rPr>
          <w:rFonts w:ascii="Century Gothic" w:hAnsi="Century Gothic"/>
        </w:rPr>
        <w:t xml:space="preserve">                       -14 giugno 2003 personale di pittura presso il palazzo </w:t>
      </w:r>
      <w:proofErr w:type="spellStart"/>
      <w:r>
        <w:rPr>
          <w:rFonts w:ascii="Century Gothic" w:hAnsi="Century Gothic"/>
        </w:rPr>
        <w:t>dellla</w:t>
      </w:r>
      <w:proofErr w:type="spellEnd"/>
      <w:r>
        <w:rPr>
          <w:rFonts w:ascii="Century Gothic" w:hAnsi="Century Gothic"/>
        </w:rPr>
        <w:t xml:space="preserve"> cultura di </w:t>
      </w:r>
      <w:r>
        <w:rPr>
          <w:rFonts w:ascii="Century Gothic" w:hAnsi="Century Gothic"/>
          <w:b/>
          <w:bCs/>
        </w:rPr>
        <w:t>sant'angelo di brolo</w:t>
      </w:r>
    </w:p>
    <w:p w:rsidR="00BE2498" w:rsidRDefault="00BE2498" w:rsidP="00BE2498">
      <w:pPr>
        <w:pStyle w:val="NormaleWeb"/>
        <w:ind w:left="975"/>
        <w:rPr>
          <w:rFonts w:ascii="Verdana" w:hAnsi="Verdana"/>
        </w:rPr>
      </w:pPr>
      <w:r>
        <w:rPr>
          <w:rFonts w:ascii="Century Gothic" w:hAnsi="Century Gothic"/>
        </w:rPr>
        <w:t xml:space="preserve">-11 agosto 2004 unione letteratura e pittura, martino </w:t>
      </w:r>
      <w:proofErr w:type="spellStart"/>
      <w:r>
        <w:rPr>
          <w:rFonts w:ascii="Century Gothic" w:hAnsi="Century Gothic"/>
        </w:rPr>
        <w:t>taviano</w:t>
      </w:r>
      <w:proofErr w:type="spellEnd"/>
      <w:r>
        <w:rPr>
          <w:rFonts w:ascii="Century Gothic" w:hAnsi="Century Gothic"/>
        </w:rPr>
        <w:t xml:space="preserve"> e </w:t>
      </w:r>
      <w:proofErr w:type="spellStart"/>
      <w:r>
        <w:rPr>
          <w:rFonts w:ascii="Century Gothic" w:hAnsi="Century Gothic"/>
        </w:rPr>
        <w:t>vittorio</w:t>
      </w:r>
      <w:proofErr w:type="spellEnd"/>
      <w:r>
        <w:rPr>
          <w:rFonts w:ascii="Century Gothic" w:hAnsi="Century Gothic"/>
        </w:rPr>
        <w:t xml:space="preserve">  ballato -  </w:t>
      </w:r>
      <w:r>
        <w:rPr>
          <w:rFonts w:ascii="Century Gothic" w:hAnsi="Century Gothic"/>
          <w:b/>
          <w:bCs/>
        </w:rPr>
        <w:t>sant'angelo di brolo</w:t>
      </w:r>
    </w:p>
    <w:p w:rsidR="00BE2498" w:rsidRDefault="00BE2498" w:rsidP="00BE2498">
      <w:pPr>
        <w:pStyle w:val="NormaleWeb"/>
        <w:rPr>
          <w:rFonts w:ascii="Verdana" w:hAnsi="Verdana"/>
        </w:rPr>
      </w:pPr>
      <w:r>
        <w:rPr>
          <w:rFonts w:ascii="Century Gothic" w:hAnsi="Century Gothic"/>
        </w:rPr>
        <w:t>               -15 dicembre 2004 la rivista "nova" dedica un'intera pagina all'artista.</w:t>
      </w:r>
    </w:p>
    <w:p w:rsidR="00BE2498" w:rsidRDefault="00BE2498" w:rsidP="00BE2498">
      <w:pPr>
        <w:pStyle w:val="NormaleWeb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 xml:space="preserve">               -08 agosto 2008 </w:t>
      </w:r>
      <w:proofErr w:type="spellStart"/>
      <w:r>
        <w:rPr>
          <w:rFonts w:ascii="Century Gothic" w:hAnsi="Century Gothic"/>
        </w:rPr>
        <w:t>I°</w:t>
      </w:r>
      <w:proofErr w:type="spellEnd"/>
      <w:r>
        <w:rPr>
          <w:rFonts w:ascii="Century Gothic" w:hAnsi="Century Gothic"/>
        </w:rPr>
        <w:t xml:space="preserve"> estemporanea "la giornata del grano" </w:t>
      </w:r>
      <w:r>
        <w:rPr>
          <w:rFonts w:ascii="Century Gothic" w:hAnsi="Century Gothic"/>
          <w:b/>
          <w:bCs/>
        </w:rPr>
        <w:t xml:space="preserve">gioiosa marea </w:t>
      </w:r>
    </w:p>
    <w:p w:rsidR="00BE2498" w:rsidRDefault="00BE2498" w:rsidP="00BE2498">
      <w:pPr>
        <w:pStyle w:val="NormaleWeb"/>
        <w:ind w:firstLine="708"/>
        <w:rPr>
          <w:rFonts w:ascii="Verdana" w:hAnsi="Verdana"/>
        </w:rPr>
      </w:pPr>
      <w:r>
        <w:rPr>
          <w:rFonts w:ascii="Century Gothic" w:hAnsi="Century Gothic"/>
          <w:b/>
          <w:bCs/>
        </w:rPr>
        <w:t xml:space="preserve">     </w:t>
      </w:r>
      <w:r>
        <w:rPr>
          <w:rFonts w:ascii="Century Gothic" w:hAnsi="Century Gothic"/>
        </w:rPr>
        <w:t>2° classificato</w:t>
      </w:r>
    </w:p>
    <w:p w:rsidR="00BE2498" w:rsidRDefault="00BE2498" w:rsidP="00BE2498">
      <w:pPr>
        <w:pStyle w:val="NormaleWeb"/>
        <w:rPr>
          <w:rFonts w:ascii="Verdana" w:hAnsi="Verdana"/>
        </w:rPr>
      </w:pPr>
      <w:r>
        <w:rPr>
          <w:rFonts w:ascii="Century Gothic" w:hAnsi="Century Gothic"/>
        </w:rPr>
        <w:t>              -17 giugno 2009 inaugurazione  "Art House" collettiva -</w:t>
      </w:r>
      <w:r>
        <w:rPr>
          <w:rFonts w:ascii="Century Gothic" w:hAnsi="Century Gothic"/>
          <w:b/>
          <w:bCs/>
        </w:rPr>
        <w:t xml:space="preserve"> brolo</w:t>
      </w:r>
    </w:p>
    <w:p w:rsidR="00BE2498" w:rsidRDefault="00BE2498" w:rsidP="00BE2498">
      <w:pPr>
        <w:pStyle w:val="NormaleWeb"/>
        <w:rPr>
          <w:rFonts w:ascii="Verdana" w:hAnsi="Verdana"/>
        </w:rPr>
      </w:pPr>
      <w:r>
        <w:rPr>
          <w:rFonts w:ascii="Century Gothic" w:hAnsi="Century Gothic"/>
        </w:rPr>
        <w:t xml:space="preserve">              - 20 luglio 2009 collettiva sul lungomare di </w:t>
      </w:r>
      <w:r>
        <w:rPr>
          <w:rFonts w:ascii="Century Gothic" w:hAnsi="Century Gothic"/>
          <w:b/>
          <w:bCs/>
        </w:rPr>
        <w:t>brolo</w:t>
      </w:r>
    </w:p>
    <w:p w:rsidR="00BE2498" w:rsidRDefault="00BE2498" w:rsidP="00BE2498">
      <w:pPr>
        <w:pStyle w:val="NormaleWeb"/>
        <w:rPr>
          <w:rFonts w:ascii="Verdana" w:hAnsi="Verdana"/>
        </w:rPr>
      </w:pPr>
      <w:r>
        <w:rPr>
          <w:rFonts w:ascii="Century Gothic" w:hAnsi="Century Gothic"/>
        </w:rPr>
        <w:t xml:space="preserve">              - 02 agosto 2009 collettiva "sant'angelo antiquaria" </w:t>
      </w:r>
      <w:r>
        <w:rPr>
          <w:rFonts w:ascii="Century Gothic" w:hAnsi="Century Gothic"/>
          <w:b/>
          <w:bCs/>
        </w:rPr>
        <w:t>sant'angelo di brolo</w:t>
      </w:r>
    </w:p>
    <w:p w:rsidR="00BE2498" w:rsidRDefault="00BE2498" w:rsidP="00BE2498">
      <w:pPr>
        <w:pStyle w:val="NormaleWeb"/>
        <w:rPr>
          <w:rFonts w:ascii="Verdana" w:hAnsi="Verdana"/>
        </w:rPr>
      </w:pPr>
      <w:r>
        <w:rPr>
          <w:rFonts w:ascii="Verdana" w:hAnsi="Verdana"/>
        </w:rPr>
        <w:t xml:space="preserve">  </w:t>
      </w:r>
      <w:r>
        <w:rPr>
          <w:rFonts w:ascii="Century Gothic" w:hAnsi="Century Gothic"/>
        </w:rPr>
        <w:t xml:space="preserve">            - 27 dicembre 2009  personale "esplosivamente" </w:t>
      </w:r>
      <w:r>
        <w:rPr>
          <w:rFonts w:ascii="Century Gothic" w:hAnsi="Century Gothic"/>
          <w:b/>
          <w:bCs/>
        </w:rPr>
        <w:t>brolo</w:t>
      </w:r>
    </w:p>
    <w:p w:rsidR="00BE2498" w:rsidRDefault="00BE2498" w:rsidP="00BE2498">
      <w:pPr>
        <w:pStyle w:val="NormaleWeb"/>
        <w:rPr>
          <w:rFonts w:ascii="Verdana" w:hAnsi="Verdana"/>
        </w:rPr>
      </w:pPr>
      <w:r>
        <w:rPr>
          <w:rFonts w:ascii="Century Gothic" w:hAnsi="Century Gothic"/>
        </w:rPr>
        <w:t xml:space="preserve">               -11 giugno 2010 estemporanea "laura </w:t>
      </w:r>
      <w:proofErr w:type="spellStart"/>
      <w:r>
        <w:rPr>
          <w:rFonts w:ascii="Century Gothic" w:hAnsi="Century Gothic"/>
        </w:rPr>
        <w:t>musarra</w:t>
      </w:r>
      <w:proofErr w:type="spellEnd"/>
      <w:r>
        <w:rPr>
          <w:rFonts w:ascii="Century Gothic" w:hAnsi="Century Gothic"/>
        </w:rPr>
        <w:t xml:space="preserve">" </w:t>
      </w:r>
      <w:proofErr w:type="spellStart"/>
      <w:r>
        <w:rPr>
          <w:rFonts w:ascii="Century Gothic" w:hAnsi="Century Gothic"/>
          <w:b/>
          <w:bCs/>
        </w:rPr>
        <w:t>tindari</w:t>
      </w:r>
      <w:proofErr w:type="spellEnd"/>
      <w:r>
        <w:rPr>
          <w:rFonts w:ascii="Century Gothic" w:hAnsi="Century Gothic"/>
        </w:rPr>
        <w:t xml:space="preserve">,  premio </w:t>
      </w:r>
      <w:proofErr w:type="spellStart"/>
      <w:r>
        <w:rPr>
          <w:rFonts w:ascii="Century Gothic" w:hAnsi="Century Gothic"/>
        </w:rPr>
        <w:t>lions</w:t>
      </w:r>
      <w:proofErr w:type="spellEnd"/>
      <w:r>
        <w:rPr>
          <w:rFonts w:ascii="Century Gothic" w:hAnsi="Century Gothic"/>
        </w:rPr>
        <w:t xml:space="preserve"> club  (2° premio)</w:t>
      </w:r>
    </w:p>
    <w:p w:rsidR="00BE2498" w:rsidRDefault="00BE2498" w:rsidP="00BE2498">
      <w:pPr>
        <w:pStyle w:val="NormaleWeb"/>
        <w:rPr>
          <w:rFonts w:ascii="Century Gothic" w:hAnsi="Century Gothic"/>
        </w:rPr>
      </w:pPr>
      <w:r>
        <w:rPr>
          <w:rFonts w:ascii="Verdana" w:hAnsi="Verdana"/>
        </w:rPr>
        <w:t xml:space="preserve">        </w:t>
      </w:r>
      <w:r>
        <w:rPr>
          <w:rFonts w:ascii="Century Gothic" w:hAnsi="Century Gothic"/>
        </w:rPr>
        <w:t>   - 28 dicembre 2010  collettiva di Pittura, Scultura, Grafica "Il labirinto della</w:t>
      </w:r>
    </w:p>
    <w:p w:rsidR="00BE2498" w:rsidRDefault="00BE2498" w:rsidP="00BE2498">
      <w:pPr>
        <w:pStyle w:val="NormaleWeb"/>
        <w:rPr>
          <w:rFonts w:ascii="Verdana" w:hAnsi="Verdana"/>
        </w:rPr>
      </w:pPr>
      <w:r>
        <w:rPr>
          <w:rFonts w:ascii="Century Gothic" w:hAnsi="Century Gothic"/>
        </w:rPr>
        <w:t xml:space="preserve">                Follia" castello gallego </w:t>
      </w:r>
      <w:proofErr w:type="spellStart"/>
      <w:r>
        <w:rPr>
          <w:rFonts w:ascii="Century Gothic" w:hAnsi="Century Gothic"/>
          <w:b/>
          <w:bCs/>
        </w:rPr>
        <w:t>s.agata</w:t>
      </w:r>
      <w:proofErr w:type="spellEnd"/>
      <w:r>
        <w:rPr>
          <w:rFonts w:ascii="Century Gothic" w:hAnsi="Century Gothic"/>
          <w:b/>
          <w:bCs/>
        </w:rPr>
        <w:t xml:space="preserve"> </w:t>
      </w:r>
      <w:proofErr w:type="spellStart"/>
      <w:r>
        <w:rPr>
          <w:rFonts w:ascii="Century Gothic" w:hAnsi="Century Gothic"/>
          <w:b/>
          <w:bCs/>
        </w:rPr>
        <w:t>militello</w:t>
      </w:r>
      <w:proofErr w:type="spellEnd"/>
    </w:p>
    <w:p w:rsidR="00BE2498" w:rsidRDefault="00BE2498" w:rsidP="00BE2498">
      <w:pPr>
        <w:pStyle w:val="NormaleWeb"/>
        <w:rPr>
          <w:rFonts w:ascii="Century Gothic" w:hAnsi="Century Gothic"/>
        </w:rPr>
      </w:pPr>
      <w:r>
        <w:rPr>
          <w:rFonts w:ascii="Century Gothic" w:hAnsi="Century Gothic"/>
        </w:rPr>
        <w:t xml:space="preserve">               - 12 febbraio 2011 mostra presso i locali della fiera di </w:t>
      </w:r>
      <w:r>
        <w:rPr>
          <w:rFonts w:ascii="Century Gothic" w:hAnsi="Century Gothic"/>
          <w:b/>
          <w:bCs/>
        </w:rPr>
        <w:t>Messina</w:t>
      </w:r>
      <w:r>
        <w:rPr>
          <w:rFonts w:ascii="Century Gothic" w:hAnsi="Century Gothic"/>
        </w:rPr>
        <w:t xml:space="preserve"> nel corso della   </w:t>
      </w:r>
    </w:p>
    <w:p w:rsidR="00BE2498" w:rsidRDefault="00BE2498" w:rsidP="00BE2498">
      <w:pPr>
        <w:pStyle w:val="NormaleWeb"/>
        <w:ind w:left="708"/>
        <w:rPr>
          <w:rFonts w:ascii="Verdana" w:hAnsi="Verdana"/>
        </w:rPr>
      </w:pPr>
      <w:r>
        <w:rPr>
          <w:rFonts w:ascii="Century Gothic" w:hAnsi="Century Gothic"/>
        </w:rPr>
        <w:t xml:space="preserve">     3° notte  della cultura, serata in cui venivano esposti due opere del Caravaggio.</w:t>
      </w:r>
    </w:p>
    <w:p w:rsidR="00BE2498" w:rsidRDefault="00BE2498" w:rsidP="00BE2498">
      <w:pPr>
        <w:pStyle w:val="NormaleWeb"/>
        <w:rPr>
          <w:rFonts w:ascii="Verdana" w:hAnsi="Verdana"/>
        </w:rPr>
      </w:pPr>
      <w:r>
        <w:rPr>
          <w:rFonts w:ascii="Century Gothic" w:hAnsi="Century Gothic"/>
        </w:rPr>
        <w:t xml:space="preserve">               - 26 febbraio 2011 collettiva di pittura presso l'aula consiliare del comune di  </w:t>
      </w:r>
      <w:proofErr w:type="spellStart"/>
      <w:r>
        <w:rPr>
          <w:rFonts w:ascii="Century Gothic" w:hAnsi="Century Gothic"/>
          <w:b/>
          <w:bCs/>
        </w:rPr>
        <w:t>Acquedolci</w:t>
      </w:r>
      <w:proofErr w:type="spellEnd"/>
    </w:p>
    <w:p w:rsidR="00BE2498" w:rsidRDefault="00BE2498" w:rsidP="00BE2498">
      <w:pPr>
        <w:pStyle w:val="NormaleWeb"/>
        <w:rPr>
          <w:rFonts w:ascii="Verdana" w:hAnsi="Verdana"/>
        </w:rPr>
      </w:pPr>
      <w:r>
        <w:rPr>
          <w:rFonts w:ascii="Century Gothic" w:hAnsi="Century Gothic"/>
        </w:rPr>
        <w:t xml:space="preserve">               -17 marzo 2011 selezionato per l'inserimento di un opera presso il museo degli angeli  </w:t>
      </w:r>
    </w:p>
    <w:p w:rsidR="00BE2498" w:rsidRDefault="00BE2498" w:rsidP="00BE2498">
      <w:pPr>
        <w:pStyle w:val="NormaleWeb"/>
        <w:rPr>
          <w:rFonts w:ascii="Verdana" w:hAnsi="Verdana"/>
        </w:rPr>
      </w:pPr>
      <w:r>
        <w:rPr>
          <w:rFonts w:ascii="Century Gothic" w:hAnsi="Century Gothic"/>
        </w:rPr>
        <w:t xml:space="preserve">                    (unico in  Europa) di </w:t>
      </w:r>
      <w:proofErr w:type="spellStart"/>
      <w:r>
        <w:rPr>
          <w:rFonts w:ascii="Century Gothic" w:hAnsi="Century Gothic"/>
          <w:b/>
          <w:bCs/>
        </w:rPr>
        <w:t>S.Angelo</w:t>
      </w:r>
      <w:proofErr w:type="spellEnd"/>
      <w:r>
        <w:rPr>
          <w:rFonts w:ascii="Century Gothic" w:hAnsi="Century Gothic"/>
          <w:b/>
          <w:bCs/>
        </w:rPr>
        <w:t xml:space="preserve"> di Brolo</w:t>
      </w:r>
      <w:r>
        <w:rPr>
          <w:rFonts w:ascii="Century Gothic" w:hAnsi="Century Gothic"/>
        </w:rPr>
        <w:t xml:space="preserve">  </w:t>
      </w:r>
    </w:p>
    <w:p w:rsidR="00BE2498" w:rsidRDefault="00BE2498" w:rsidP="00BE2498">
      <w:pPr>
        <w:pStyle w:val="NormaleWeb"/>
        <w:rPr>
          <w:rFonts w:ascii="Verdana" w:hAnsi="Verdana"/>
        </w:rPr>
      </w:pPr>
      <w:r>
        <w:rPr>
          <w:rFonts w:ascii="Century Gothic" w:hAnsi="Century Gothic"/>
        </w:rPr>
        <w:t xml:space="preserve">               - 08 maggio 2011 mostra collettiva di arte visiva "homo </w:t>
      </w:r>
      <w:proofErr w:type="spellStart"/>
      <w:r>
        <w:rPr>
          <w:rFonts w:ascii="Century Gothic" w:hAnsi="Century Gothic"/>
        </w:rPr>
        <w:t>faber</w:t>
      </w:r>
      <w:proofErr w:type="spellEnd"/>
      <w:r>
        <w:rPr>
          <w:rFonts w:ascii="Century Gothic" w:hAnsi="Century Gothic"/>
        </w:rPr>
        <w:t xml:space="preserve">"  </w:t>
      </w:r>
      <w:r>
        <w:rPr>
          <w:rFonts w:ascii="Century Gothic" w:hAnsi="Century Gothic"/>
          <w:b/>
          <w:bCs/>
        </w:rPr>
        <w:t>capo d'orlando</w:t>
      </w:r>
    </w:p>
    <w:p w:rsidR="00BE2498" w:rsidRDefault="00BE2498" w:rsidP="00BE2498">
      <w:pPr>
        <w:pStyle w:val="NormaleWeb"/>
        <w:rPr>
          <w:rFonts w:ascii="Verdana" w:hAnsi="Verdana"/>
        </w:rPr>
      </w:pPr>
      <w:r>
        <w:rPr>
          <w:rFonts w:ascii="Century Gothic" w:hAnsi="Century Gothic"/>
        </w:rPr>
        <w:t>               - 18 - 28 giugno 2011 mostra personale galleria d'arte "area contemporanea"</w:t>
      </w:r>
      <w:r>
        <w:rPr>
          <w:rFonts w:ascii="Century Gothic" w:hAnsi="Century Gothic"/>
          <w:b/>
          <w:bCs/>
        </w:rPr>
        <w:t xml:space="preserve"> Brolo </w:t>
      </w:r>
      <w:r>
        <w:rPr>
          <w:rFonts w:ascii="Century Gothic" w:hAnsi="Century Gothic"/>
        </w:rPr>
        <w:t>(me)</w:t>
      </w:r>
    </w:p>
    <w:p w:rsidR="00BE2498" w:rsidRDefault="00BE2498" w:rsidP="00BE2498">
      <w:pPr>
        <w:pStyle w:val="NormaleWeb"/>
        <w:rPr>
          <w:rFonts w:ascii="Verdana" w:hAnsi="Verdana"/>
        </w:rPr>
      </w:pPr>
      <w:r>
        <w:rPr>
          <w:rFonts w:ascii="Century Gothic" w:hAnsi="Century Gothic"/>
        </w:rPr>
        <w:t xml:space="preserve">               - 22 giugno 2011 mostra collettiva itinerante sull'eros,  </w:t>
      </w:r>
      <w:r>
        <w:rPr>
          <w:rFonts w:ascii="Century Gothic" w:hAnsi="Century Gothic"/>
          <w:b/>
          <w:bCs/>
        </w:rPr>
        <w:t>Palermo</w:t>
      </w:r>
      <w:r>
        <w:rPr>
          <w:rFonts w:ascii="Century Gothic" w:hAnsi="Century Gothic"/>
        </w:rPr>
        <w:t xml:space="preserve"> </w:t>
      </w:r>
    </w:p>
    <w:p w:rsidR="00BE2498" w:rsidRDefault="00BE2498" w:rsidP="00BE2498">
      <w:pPr>
        <w:pStyle w:val="NormaleWeb"/>
        <w:rPr>
          <w:rFonts w:ascii="Verdana" w:hAnsi="Verdana"/>
        </w:rPr>
      </w:pPr>
      <w:r>
        <w:rPr>
          <w:rFonts w:ascii="Century Gothic" w:hAnsi="Century Gothic"/>
        </w:rPr>
        <w:t xml:space="preserve">               - 24 luglio 1° classificato all'estemporanea "laura </w:t>
      </w:r>
      <w:proofErr w:type="spellStart"/>
      <w:r>
        <w:rPr>
          <w:rFonts w:ascii="Century Gothic" w:hAnsi="Century Gothic"/>
        </w:rPr>
        <w:t>musarra</w:t>
      </w:r>
      <w:proofErr w:type="spellEnd"/>
      <w:r>
        <w:rPr>
          <w:rFonts w:ascii="Century Gothic" w:hAnsi="Century Gothic"/>
        </w:rPr>
        <w:t xml:space="preserve">" </w:t>
      </w:r>
      <w:proofErr w:type="spellStart"/>
      <w:r>
        <w:rPr>
          <w:rFonts w:ascii="Century Gothic" w:hAnsi="Century Gothic"/>
          <w:b/>
          <w:bCs/>
        </w:rPr>
        <w:t>tindari</w:t>
      </w:r>
      <w:proofErr w:type="spellEnd"/>
    </w:p>
    <w:p w:rsidR="00BE2498" w:rsidRDefault="00BE2498" w:rsidP="00BE2498">
      <w:pPr>
        <w:pStyle w:val="NormaleWeb"/>
        <w:rPr>
          <w:rFonts w:ascii="Verdana" w:hAnsi="Verdana"/>
        </w:rPr>
      </w:pPr>
      <w:r>
        <w:rPr>
          <w:rFonts w:ascii="Century Gothic" w:hAnsi="Century Gothic"/>
        </w:rPr>
        <w:t xml:space="preserve">               - 6 agosto 3° classificato al "premio </w:t>
      </w:r>
      <w:proofErr w:type="spellStart"/>
      <w:r>
        <w:rPr>
          <w:rFonts w:ascii="Century Gothic" w:hAnsi="Century Gothic"/>
          <w:b/>
          <w:bCs/>
        </w:rPr>
        <w:t>gualtieri</w:t>
      </w:r>
      <w:proofErr w:type="spellEnd"/>
      <w:r>
        <w:rPr>
          <w:rFonts w:ascii="Century Gothic" w:hAnsi="Century Gothic"/>
          <w:b/>
          <w:bCs/>
        </w:rPr>
        <w:t xml:space="preserve"> </w:t>
      </w:r>
      <w:proofErr w:type="spellStart"/>
      <w:r>
        <w:rPr>
          <w:rFonts w:ascii="Century Gothic" w:hAnsi="Century Gothic"/>
          <w:b/>
          <w:bCs/>
        </w:rPr>
        <w:t>sicamino</w:t>
      </w:r>
      <w:proofErr w:type="spellEnd"/>
      <w:r>
        <w:rPr>
          <w:rFonts w:ascii="Century Gothic" w:hAnsi="Century Gothic"/>
        </w:rPr>
        <w:t xml:space="preserve"> arte contemporanea"                  </w:t>
      </w:r>
    </w:p>
    <w:p w:rsidR="00BE2498" w:rsidRDefault="00BE2498" w:rsidP="00BE2498">
      <w:pPr>
        <w:pStyle w:val="NormaleWeb"/>
        <w:rPr>
          <w:rFonts w:ascii="Century Gothic" w:hAnsi="Century Gothic"/>
        </w:rPr>
      </w:pPr>
      <w:r>
        <w:rPr>
          <w:rFonts w:ascii="Century Gothic" w:hAnsi="Century Gothic"/>
        </w:rPr>
        <w:t xml:space="preserve">               - 7 - 29 agosto collettiva di pittura nella chiesa di san </w:t>
      </w:r>
      <w:proofErr w:type="spellStart"/>
      <w:r>
        <w:rPr>
          <w:rFonts w:ascii="Century Gothic" w:hAnsi="Century Gothic"/>
        </w:rPr>
        <w:t>sebastiano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  <w:b/>
          <w:bCs/>
        </w:rPr>
        <w:t>mistretta</w:t>
      </w:r>
      <w:proofErr w:type="spellEnd"/>
      <w:r>
        <w:rPr>
          <w:rFonts w:ascii="Century Gothic" w:hAnsi="Century Gothic"/>
        </w:rPr>
        <w:t xml:space="preserve"> ospite </w:t>
      </w:r>
    </w:p>
    <w:p w:rsidR="00BE2498" w:rsidRDefault="00BE2498" w:rsidP="00BE2498">
      <w:pPr>
        <w:pStyle w:val="NormaleWeb"/>
        <w:rPr>
          <w:rFonts w:ascii="Verdana" w:hAnsi="Verdana"/>
        </w:rPr>
      </w:pPr>
      <w:r>
        <w:rPr>
          <w:rFonts w:ascii="Century Gothic" w:hAnsi="Century Gothic"/>
        </w:rPr>
        <w:t xml:space="preserve">                 </w:t>
      </w:r>
      <w:r>
        <w:rPr>
          <w:rFonts w:ascii="Century Gothic" w:hAnsi="Century Gothic"/>
          <w:b/>
          <w:bCs/>
        </w:rPr>
        <w:t>Vittorio Sgarbi</w:t>
      </w:r>
    </w:p>
    <w:p w:rsidR="00BE2498" w:rsidRDefault="00BE2498" w:rsidP="00BE2498">
      <w:pPr>
        <w:pStyle w:val="NormaleWeb"/>
        <w:rPr>
          <w:rFonts w:ascii="Verdana" w:hAnsi="Verdana"/>
        </w:rPr>
      </w:pPr>
      <w:r>
        <w:rPr>
          <w:rFonts w:ascii="Century Gothic" w:hAnsi="Century Gothic"/>
        </w:rPr>
        <w:t xml:space="preserve">               -14 agosto 3° premio estemporanea di pittura "vita e vicoli di </w:t>
      </w:r>
      <w:r>
        <w:rPr>
          <w:rFonts w:ascii="Century Gothic" w:hAnsi="Century Gothic"/>
          <w:b/>
          <w:bCs/>
        </w:rPr>
        <w:t xml:space="preserve">sant'angelo di brolo </w:t>
      </w:r>
    </w:p>
    <w:p w:rsidR="00BE2498" w:rsidRDefault="00BE2498" w:rsidP="00BE2498">
      <w:pPr>
        <w:pStyle w:val="NormaleWeb"/>
        <w:rPr>
          <w:rFonts w:ascii="Verdana" w:hAnsi="Verdana"/>
        </w:rPr>
      </w:pPr>
      <w:r>
        <w:rPr>
          <w:rFonts w:ascii="Century Gothic" w:hAnsi="Century Gothic"/>
        </w:rPr>
        <w:lastRenderedPageBreak/>
        <w:t xml:space="preserve">               - 4 settembre "Lumen </w:t>
      </w:r>
      <w:proofErr w:type="spellStart"/>
      <w:r>
        <w:rPr>
          <w:rFonts w:ascii="Century Gothic" w:hAnsi="Century Gothic"/>
        </w:rPr>
        <w:t>Coloribus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Umbras</w:t>
      </w:r>
      <w:proofErr w:type="spellEnd"/>
      <w:r>
        <w:rPr>
          <w:rFonts w:ascii="Century Gothic" w:hAnsi="Century Gothic"/>
        </w:rPr>
        <w:t xml:space="preserve">" - </w:t>
      </w:r>
      <w:proofErr w:type="spellStart"/>
      <w:r>
        <w:rPr>
          <w:rFonts w:ascii="Century Gothic" w:hAnsi="Century Gothic"/>
          <w:b/>
          <w:bCs/>
        </w:rPr>
        <w:t>taormina</w:t>
      </w:r>
      <w:proofErr w:type="spellEnd"/>
      <w:r>
        <w:rPr>
          <w:rFonts w:ascii="Century Gothic" w:hAnsi="Century Gothic"/>
        </w:rPr>
        <w:t xml:space="preserve"> 04 -18 settembre 2011</w:t>
      </w:r>
    </w:p>
    <w:p w:rsidR="00BE2498" w:rsidRDefault="00BE2498" w:rsidP="00BE2498">
      <w:pPr>
        <w:pStyle w:val="NormaleWeb"/>
        <w:rPr>
          <w:rFonts w:ascii="Verdana" w:hAnsi="Verdana"/>
        </w:rPr>
      </w:pPr>
      <w:r>
        <w:rPr>
          <w:rFonts w:ascii="Century Gothic" w:hAnsi="Century Gothic"/>
        </w:rPr>
        <w:t xml:space="preserve">               - 1 ottobre 2011 " XXX premio internazionale di pittura"  </w:t>
      </w:r>
      <w:proofErr w:type="spellStart"/>
      <w:r>
        <w:rPr>
          <w:rFonts w:ascii="Century Gothic" w:hAnsi="Century Gothic"/>
          <w:b/>
          <w:bCs/>
        </w:rPr>
        <w:t>fighille</w:t>
      </w:r>
      <w:proofErr w:type="spellEnd"/>
      <w:r>
        <w:rPr>
          <w:rFonts w:ascii="Century Gothic" w:hAnsi="Century Gothic"/>
          <w:b/>
          <w:bCs/>
        </w:rPr>
        <w:t xml:space="preserve"> (PG)</w:t>
      </w:r>
    </w:p>
    <w:p w:rsidR="00BE2498" w:rsidRDefault="00BE2498" w:rsidP="00BE2498">
      <w:pPr>
        <w:pStyle w:val="NormaleWeb"/>
        <w:rPr>
          <w:rFonts w:ascii="Verdana" w:hAnsi="Verdana"/>
        </w:rPr>
      </w:pPr>
      <w:r>
        <w:rPr>
          <w:rFonts w:ascii="Century Gothic" w:hAnsi="Century Gothic"/>
        </w:rPr>
        <w:t xml:space="preserve">               - 09 dicembre "i miti della musica" - </w:t>
      </w:r>
      <w:proofErr w:type="spellStart"/>
      <w:r>
        <w:rPr>
          <w:rFonts w:ascii="Century Gothic" w:hAnsi="Century Gothic"/>
          <w:b/>
          <w:bCs/>
        </w:rPr>
        <w:t>palermo</w:t>
      </w:r>
      <w:proofErr w:type="spellEnd"/>
      <w:r>
        <w:rPr>
          <w:rFonts w:ascii="Century Gothic" w:hAnsi="Century Gothic"/>
        </w:rPr>
        <w:t xml:space="preserve"> 09 -20 dicembre 2011</w:t>
      </w:r>
    </w:p>
    <w:p w:rsidR="00BE2498" w:rsidRDefault="00BE2498" w:rsidP="00BE2498">
      <w:pPr>
        <w:pStyle w:val="NormaleWeb"/>
        <w:rPr>
          <w:rFonts w:ascii="Verdana" w:hAnsi="Verdana"/>
        </w:rPr>
      </w:pPr>
      <w:r>
        <w:rPr>
          <w:rFonts w:ascii="Century Gothic" w:hAnsi="Century Gothic"/>
        </w:rPr>
        <w:t xml:space="preserve">               - 01 - 29 aprile 2012 personale alla vecchia pescheria di </w:t>
      </w:r>
      <w:r>
        <w:rPr>
          <w:rFonts w:ascii="Century Gothic" w:hAnsi="Century Gothic"/>
          <w:b/>
          <w:bCs/>
        </w:rPr>
        <w:t>patti</w:t>
      </w:r>
    </w:p>
    <w:p w:rsidR="00BE2498" w:rsidRDefault="00BE2498" w:rsidP="00BE2498">
      <w:pPr>
        <w:pStyle w:val="NormaleWeb"/>
        <w:rPr>
          <w:rFonts w:ascii="Verdana" w:hAnsi="Verdana"/>
        </w:rPr>
      </w:pPr>
      <w:r>
        <w:rPr>
          <w:rFonts w:ascii="Century Gothic" w:hAnsi="Century Gothic"/>
          <w:b/>
          <w:bCs/>
        </w:rPr>
        <w:t xml:space="preserve">               </w:t>
      </w:r>
      <w:r>
        <w:rPr>
          <w:rFonts w:ascii="Century Gothic" w:hAnsi="Century Gothic"/>
        </w:rPr>
        <w:t xml:space="preserve">- 03 - 30 giugno 2012 bi-personale Vittorio Ballato &amp; Antonella Papiro </w:t>
      </w:r>
      <w:proofErr w:type="spellStart"/>
      <w:r>
        <w:rPr>
          <w:rFonts w:ascii="Century Gothic" w:hAnsi="Century Gothic"/>
          <w:b/>
          <w:bCs/>
        </w:rPr>
        <w:t>Acquedolci</w:t>
      </w:r>
      <w:proofErr w:type="spellEnd"/>
    </w:p>
    <w:p w:rsidR="00BE2498" w:rsidRDefault="00BE2498" w:rsidP="00BE2498">
      <w:pPr>
        <w:pStyle w:val="NormaleWeb"/>
        <w:rPr>
          <w:rFonts w:ascii="Verdana" w:hAnsi="Verdana"/>
        </w:rPr>
      </w:pPr>
      <w:r>
        <w:rPr>
          <w:rFonts w:ascii="Century Gothic" w:hAnsi="Century Gothic"/>
          <w:b/>
          <w:bCs/>
        </w:rPr>
        <w:t xml:space="preserve">                </w:t>
      </w:r>
      <w:r>
        <w:rPr>
          <w:rFonts w:ascii="Century Gothic" w:hAnsi="Century Gothic"/>
        </w:rPr>
        <w:t>- 01  dicembre 2012 Personale via Libertà 38</w:t>
      </w:r>
      <w:r>
        <w:rPr>
          <w:rFonts w:ascii="Century Gothic" w:hAnsi="Century Gothic"/>
          <w:b/>
          <w:bCs/>
        </w:rPr>
        <w:t xml:space="preserve"> Palermo</w:t>
      </w:r>
    </w:p>
    <w:p w:rsidR="00BE2498" w:rsidRDefault="00BE2498" w:rsidP="00BE2498">
      <w:pPr>
        <w:pStyle w:val="NormaleWeb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                </w:t>
      </w:r>
      <w:r>
        <w:rPr>
          <w:rFonts w:ascii="Century Gothic" w:hAnsi="Century Gothic"/>
        </w:rPr>
        <w:t xml:space="preserve">- 30 dicembre - 5 gennaio 2013 collettiva </w:t>
      </w:r>
      <w:proofErr w:type="spellStart"/>
      <w:r>
        <w:rPr>
          <w:rFonts w:ascii="Century Gothic" w:hAnsi="Century Gothic"/>
          <w:b/>
          <w:bCs/>
        </w:rPr>
        <w:t>Torrenova</w:t>
      </w:r>
      <w:proofErr w:type="spellEnd"/>
    </w:p>
    <w:p w:rsidR="00BE2498" w:rsidRDefault="00BE2498" w:rsidP="00BE2498">
      <w:pPr>
        <w:pStyle w:val="NormaleWeb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                 </w:t>
      </w:r>
      <w:r>
        <w:rPr>
          <w:rFonts w:ascii="Century Gothic" w:hAnsi="Century Gothic"/>
          <w:bCs/>
        </w:rPr>
        <w:t>-30 gennaio – 10 febbraio</w:t>
      </w:r>
      <w:r w:rsidR="00C13D69">
        <w:rPr>
          <w:rFonts w:ascii="Century Gothic" w:hAnsi="Century Gothic"/>
          <w:bCs/>
        </w:rPr>
        <w:t xml:space="preserve"> 2013</w:t>
      </w:r>
      <w:r>
        <w:rPr>
          <w:rFonts w:ascii="Century Gothic" w:hAnsi="Century Gothic"/>
          <w:bCs/>
        </w:rPr>
        <w:t xml:space="preserve"> collettiva</w:t>
      </w:r>
      <w:r w:rsidR="00C13D69">
        <w:rPr>
          <w:rFonts w:ascii="Century Gothic" w:hAnsi="Century Gothic"/>
          <w:bCs/>
        </w:rPr>
        <w:t xml:space="preserve">, museo degli angeli, </w:t>
      </w:r>
      <w:r>
        <w:rPr>
          <w:rFonts w:ascii="Century Gothic" w:hAnsi="Century Gothic"/>
          <w:bCs/>
        </w:rPr>
        <w:t xml:space="preserve"> </w:t>
      </w:r>
      <w:r w:rsidRPr="00BE2498">
        <w:rPr>
          <w:rFonts w:ascii="Century Gothic" w:hAnsi="Century Gothic"/>
          <w:b/>
          <w:bCs/>
        </w:rPr>
        <w:t>Sant’Angelo di Brolo</w:t>
      </w:r>
    </w:p>
    <w:p w:rsidR="00BE2498" w:rsidRDefault="00BE2498" w:rsidP="00BE2498">
      <w:pPr>
        <w:pStyle w:val="NormaleWeb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                 </w:t>
      </w:r>
      <w:r>
        <w:rPr>
          <w:rFonts w:ascii="Century Gothic" w:hAnsi="Century Gothic"/>
          <w:bCs/>
        </w:rPr>
        <w:t>-23 febbraio – 10 marzo 2013 collettiva</w:t>
      </w:r>
      <w:r w:rsidR="00C13D69">
        <w:rPr>
          <w:rFonts w:ascii="Century Gothic" w:hAnsi="Century Gothic"/>
          <w:bCs/>
        </w:rPr>
        <w:t xml:space="preserve">, ex locali stazione </w:t>
      </w:r>
      <w:proofErr w:type="spellStart"/>
      <w:r w:rsidR="00C13D69">
        <w:rPr>
          <w:rFonts w:ascii="Century Gothic" w:hAnsi="Century Gothic"/>
          <w:bCs/>
        </w:rPr>
        <w:t>f.s.</w:t>
      </w:r>
      <w:proofErr w:type="spellEnd"/>
      <w:r w:rsidR="00C13D69">
        <w:rPr>
          <w:rFonts w:ascii="Century Gothic" w:hAnsi="Century Gothic"/>
          <w:bCs/>
        </w:rPr>
        <w:t xml:space="preserve"> ,</w:t>
      </w:r>
      <w:r>
        <w:rPr>
          <w:rFonts w:ascii="Century Gothic" w:hAnsi="Century Gothic"/>
          <w:bCs/>
        </w:rPr>
        <w:t xml:space="preserve"> </w:t>
      </w:r>
      <w:r w:rsidRPr="00BE2498">
        <w:rPr>
          <w:rFonts w:ascii="Century Gothic" w:hAnsi="Century Gothic"/>
          <w:b/>
          <w:bCs/>
        </w:rPr>
        <w:t>Brolo</w:t>
      </w:r>
    </w:p>
    <w:p w:rsidR="00BE2498" w:rsidRPr="00C13D69" w:rsidRDefault="00C13D69" w:rsidP="00BE2498">
      <w:pPr>
        <w:pStyle w:val="NormaleWeb"/>
        <w:rPr>
          <w:rFonts w:ascii="Century Gothic" w:hAnsi="Century Gothic"/>
          <w:b/>
        </w:rPr>
      </w:pPr>
      <w:r>
        <w:rPr>
          <w:rFonts w:ascii="Century Gothic" w:hAnsi="Century Gothic"/>
          <w:b/>
          <w:bCs/>
        </w:rPr>
        <w:t xml:space="preserve">                 </w:t>
      </w:r>
      <w:r>
        <w:rPr>
          <w:rFonts w:ascii="Century Gothic" w:hAnsi="Century Gothic"/>
          <w:bCs/>
        </w:rPr>
        <w:t xml:space="preserve">-16 marzo – 30 marzo 2013 collettiva, </w:t>
      </w:r>
      <w:r w:rsidR="00BE2498">
        <w:rPr>
          <w:rFonts w:ascii="Verdana" w:hAnsi="Verdana"/>
        </w:rPr>
        <w:t> </w:t>
      </w:r>
      <w:r w:rsidRPr="00C13D69">
        <w:rPr>
          <w:rFonts w:ascii="Century Gothic" w:hAnsi="Century Gothic"/>
        </w:rPr>
        <w:t xml:space="preserve">palazzo </w:t>
      </w:r>
      <w:proofErr w:type="spellStart"/>
      <w:r w:rsidRPr="00C13D69">
        <w:rPr>
          <w:rFonts w:ascii="Century Gothic" w:hAnsi="Century Gothic"/>
        </w:rPr>
        <w:t>trabia</w:t>
      </w:r>
      <w:proofErr w:type="spellEnd"/>
      <w:r>
        <w:rPr>
          <w:rFonts w:ascii="Century Gothic" w:hAnsi="Century Gothic"/>
        </w:rPr>
        <w:t xml:space="preserve">, </w:t>
      </w:r>
      <w:r w:rsidRPr="00C13D69">
        <w:rPr>
          <w:rFonts w:ascii="Century Gothic" w:hAnsi="Century Gothic"/>
          <w:b/>
        </w:rPr>
        <w:t xml:space="preserve">Santo Stefano di </w:t>
      </w:r>
      <w:proofErr w:type="spellStart"/>
      <w:r w:rsidRPr="00C13D69">
        <w:rPr>
          <w:rFonts w:ascii="Century Gothic" w:hAnsi="Century Gothic"/>
          <w:b/>
        </w:rPr>
        <w:t>Camasta</w:t>
      </w:r>
      <w:proofErr w:type="spellEnd"/>
    </w:p>
    <w:p w:rsidR="00BE2498" w:rsidRDefault="00BE2498" w:rsidP="00BE2498">
      <w:pPr>
        <w:pStyle w:val="NormaleWeb"/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                 </w:t>
      </w:r>
      <w:r w:rsidR="00C13D69">
        <w:rPr>
          <w:rFonts w:ascii="Century Gothic" w:hAnsi="Century Gothic"/>
        </w:rPr>
        <w:t>-13 aprile – 28 aprile 2013 collettiva, museo Lucio Piccolo</w:t>
      </w:r>
      <w:r w:rsidR="00972C12">
        <w:rPr>
          <w:rFonts w:ascii="Century Gothic" w:hAnsi="Century Gothic"/>
        </w:rPr>
        <w:t xml:space="preserve">, </w:t>
      </w:r>
      <w:proofErr w:type="spellStart"/>
      <w:r w:rsidR="00972C12" w:rsidRPr="00972C12">
        <w:rPr>
          <w:rFonts w:ascii="Century Gothic" w:hAnsi="Century Gothic"/>
          <w:b/>
        </w:rPr>
        <w:t>Ficarra</w:t>
      </w:r>
      <w:proofErr w:type="spellEnd"/>
    </w:p>
    <w:p w:rsidR="00972C12" w:rsidRPr="00972C12" w:rsidRDefault="00972C12" w:rsidP="00BE2498">
      <w:pPr>
        <w:pStyle w:val="NormaleWeb"/>
        <w:rPr>
          <w:rFonts w:ascii="Verdana" w:hAnsi="Verdana"/>
        </w:rPr>
      </w:pPr>
      <w:r>
        <w:rPr>
          <w:rFonts w:ascii="Century Gothic" w:hAnsi="Century Gothic"/>
          <w:b/>
        </w:rPr>
        <w:t xml:space="preserve">                </w:t>
      </w:r>
    </w:p>
    <w:p w:rsidR="00BE2498" w:rsidRDefault="00BE2498" w:rsidP="00BE2498">
      <w:pPr>
        <w:pStyle w:val="NormaleWeb"/>
        <w:rPr>
          <w:rFonts w:ascii="Verdana" w:hAnsi="Verdana"/>
        </w:rPr>
      </w:pPr>
      <w:r>
        <w:rPr>
          <w:rFonts w:ascii="Verdana" w:hAnsi="Verdana"/>
        </w:rPr>
        <w:t> </w:t>
      </w:r>
    </w:p>
    <w:p w:rsidR="00BE2498" w:rsidRDefault="00BE2498" w:rsidP="00BE2498">
      <w:pPr>
        <w:pStyle w:val="NormaleWeb"/>
        <w:rPr>
          <w:rFonts w:ascii="Verdana" w:hAnsi="Verdana"/>
        </w:rPr>
      </w:pPr>
      <w:r>
        <w:rPr>
          <w:rFonts w:ascii="Century Gothic" w:hAnsi="Century Gothic"/>
          <w:b/>
          <w:bCs/>
        </w:rPr>
        <w:t>Critica:</w:t>
      </w:r>
    </w:p>
    <w:p w:rsidR="00BE2498" w:rsidRDefault="00BE2498" w:rsidP="00BE2498">
      <w:pPr>
        <w:pStyle w:val="NormaleWeb"/>
        <w:rPr>
          <w:rFonts w:ascii="Verdana" w:hAnsi="Verdana"/>
        </w:rPr>
      </w:pPr>
      <w:r>
        <w:rPr>
          <w:rStyle w:val="messagebody"/>
          <w:rFonts w:ascii="Century Gothic" w:hAnsi="Century Gothic"/>
          <w:sz w:val="20"/>
          <w:szCs w:val="20"/>
        </w:rPr>
        <w:t xml:space="preserve">A </w:t>
      </w:r>
      <w:proofErr w:type="spellStart"/>
      <w:r>
        <w:rPr>
          <w:rStyle w:val="messagebody"/>
          <w:rFonts w:ascii="Century Gothic" w:hAnsi="Century Gothic"/>
          <w:sz w:val="20"/>
          <w:szCs w:val="20"/>
        </w:rPr>
        <w:t>vittorio</w:t>
      </w:r>
      <w:proofErr w:type="spellEnd"/>
      <w:r>
        <w:rPr>
          <w:rStyle w:val="messagebody"/>
          <w:rFonts w:ascii="Century Gothic" w:hAnsi="Century Gothic"/>
          <w:sz w:val="20"/>
          <w:szCs w:val="20"/>
        </w:rPr>
        <w:t xml:space="preserve"> ballato va riconosciuta una qualità grafica che, prendendo spunto dalla pittura vascolare,   compone,        usando la tempera e la china, un'opera di buona autonomia ed equilibrio; "</w:t>
      </w:r>
      <w:hyperlink r:id="rId5" w:history="1">
        <w:r>
          <w:rPr>
            <w:rStyle w:val="Collegamentoipertestuale"/>
            <w:rFonts w:ascii="Century Gothic" w:hAnsi="Century Gothic"/>
            <w:sz w:val="20"/>
            <w:szCs w:val="20"/>
          </w:rPr>
          <w:t xml:space="preserve">nella caverna di </w:t>
        </w:r>
        <w:proofErr w:type="spellStart"/>
        <w:r>
          <w:rPr>
            <w:rStyle w:val="Collegamentoipertestuale"/>
            <w:rFonts w:ascii="Century Gothic" w:hAnsi="Century Gothic"/>
            <w:sz w:val="20"/>
            <w:szCs w:val="20"/>
          </w:rPr>
          <w:t>polifemo</w:t>
        </w:r>
        <w:proofErr w:type="spellEnd"/>
      </w:hyperlink>
      <w:r>
        <w:rPr>
          <w:rStyle w:val="messagebody"/>
          <w:rFonts w:ascii="Century Gothic" w:hAnsi="Century Gothic"/>
          <w:sz w:val="20"/>
          <w:szCs w:val="20"/>
        </w:rPr>
        <w:t xml:space="preserve">" è il titolo e ci riporta nell'atmosfera creata da Omero. </w:t>
      </w:r>
    </w:p>
    <w:p w:rsidR="00BE2498" w:rsidRDefault="00BE2498" w:rsidP="00BE2498">
      <w:pPr>
        <w:pStyle w:val="NormaleWeb"/>
        <w:rPr>
          <w:rFonts w:ascii="Verdana" w:hAnsi="Verdana"/>
        </w:rPr>
      </w:pPr>
      <w:r>
        <w:rPr>
          <w:rStyle w:val="messagebody"/>
          <w:rFonts w:ascii="Century Gothic" w:hAnsi="Century Gothic"/>
          <w:sz w:val="20"/>
          <w:szCs w:val="20"/>
        </w:rPr>
        <w:t>  </w:t>
      </w:r>
      <w:r>
        <w:rPr>
          <w:rStyle w:val="messagebody"/>
          <w:rFonts w:ascii="Century Gothic" w:hAnsi="Century Gothic"/>
          <w:b/>
          <w:bCs/>
          <w:sz w:val="20"/>
          <w:szCs w:val="20"/>
        </w:rPr>
        <w:t>TOGO</w:t>
      </w:r>
    </w:p>
    <w:p w:rsidR="00BE2498" w:rsidRDefault="00BE2498" w:rsidP="00BE2498">
      <w:pPr>
        <w:pStyle w:val="NormaleWeb"/>
        <w:rPr>
          <w:rFonts w:ascii="Verdana" w:hAnsi="Verdana"/>
        </w:rPr>
      </w:pPr>
      <w:r>
        <w:rPr>
          <w:rFonts w:ascii="Verdana" w:hAnsi="Verdana"/>
        </w:rPr>
        <w:t> </w:t>
      </w:r>
    </w:p>
    <w:p w:rsidR="00BE2498" w:rsidRDefault="00BE2498" w:rsidP="00BE2498">
      <w:pPr>
        <w:pStyle w:val="NormaleWeb"/>
        <w:rPr>
          <w:rFonts w:ascii="Verdana" w:hAnsi="Verdana"/>
        </w:rPr>
      </w:pPr>
      <w:r>
        <w:rPr>
          <w:rFonts w:ascii="Century Gothic" w:hAnsi="Century Gothic"/>
          <w:sz w:val="20"/>
          <w:szCs w:val="20"/>
        </w:rPr>
        <w:t>Vittorio Ballato traduce il tempo. Il tempo che corrode la materia.</w:t>
      </w:r>
      <w:r>
        <w:rPr>
          <w:rFonts w:ascii="Century Gothic" w:hAnsi="Century Gothic"/>
          <w:sz w:val="20"/>
          <w:szCs w:val="20"/>
        </w:rPr>
        <w:br/>
        <w:t xml:space="preserve">Il tempo che oscura spazi e forme, soggetti ad un abbandono voluto e la sua voglia di far emergere la vita e la luce, che la interpreta, </w:t>
      </w:r>
      <w:r>
        <w:rPr>
          <w:rFonts w:ascii="Century Gothic" w:hAnsi="Century Gothic"/>
          <w:sz w:val="20"/>
          <w:szCs w:val="20"/>
        </w:rPr>
        <w:br/>
        <w:t>dai più oscuri contorni.</w:t>
      </w:r>
    </w:p>
    <w:p w:rsidR="00BE2498" w:rsidRDefault="00BE2498" w:rsidP="00BE2498">
      <w:pPr>
        <w:pStyle w:val="NormaleWeb"/>
        <w:rPr>
          <w:rFonts w:ascii="Verdana" w:hAnsi="Verdana"/>
        </w:rPr>
      </w:pPr>
      <w:r>
        <w:rPr>
          <w:rFonts w:ascii="Verdana" w:hAnsi="Verdana"/>
        </w:rPr>
        <w:t> </w:t>
      </w:r>
      <w:r>
        <w:rPr>
          <w:rFonts w:ascii="Century Gothic" w:hAnsi="Century Gothic"/>
          <w:b/>
          <w:bCs/>
          <w:sz w:val="20"/>
          <w:szCs w:val="20"/>
        </w:rPr>
        <w:t>GIANNI GIUFFRE'</w:t>
      </w:r>
    </w:p>
    <w:p w:rsidR="00BE2498" w:rsidRDefault="00BE2498" w:rsidP="00BE2498">
      <w:pPr>
        <w:pStyle w:val="NormaleWeb"/>
        <w:rPr>
          <w:rFonts w:ascii="Verdana" w:hAnsi="Verdana"/>
        </w:rPr>
      </w:pPr>
      <w:r>
        <w:rPr>
          <w:rFonts w:ascii="Verdana" w:hAnsi="Verdana"/>
        </w:rPr>
        <w:t> </w:t>
      </w:r>
    </w:p>
    <w:p w:rsidR="00BE2498" w:rsidRDefault="00BE2498" w:rsidP="00BE2498">
      <w:pPr>
        <w:pStyle w:val="NormaleWeb"/>
        <w:rPr>
          <w:rFonts w:ascii="Verdana" w:hAnsi="Verdana"/>
        </w:rPr>
      </w:pPr>
      <w:r>
        <w:rPr>
          <w:rFonts w:ascii="Century Gothic" w:hAnsi="Century Gothic"/>
          <w:sz w:val="20"/>
          <w:szCs w:val="20"/>
        </w:rPr>
        <w:t xml:space="preserve">Grandi occhi che fissano, facce intere, mezze facce, occhi stralunati, espressioni assorte. Sono i ritratti di Vittorio Ballato che nella pittura trova motivo di esprimere le proprie emozioni. Malinconia e irriverenza, meditazione e circospezione, atteggiamenti, stati d'animo che tradiscono la voglia di scoprire o di farsi scoprire. Nelle opere di </w:t>
      </w:r>
      <w:proofErr w:type="spellStart"/>
      <w:r>
        <w:rPr>
          <w:rFonts w:ascii="Century Gothic" w:hAnsi="Century Gothic"/>
          <w:sz w:val="20"/>
          <w:szCs w:val="20"/>
        </w:rPr>
        <w:t>vittorio</w:t>
      </w:r>
      <w:proofErr w:type="spellEnd"/>
      <w:r>
        <w:rPr>
          <w:rFonts w:ascii="Century Gothic" w:hAnsi="Century Gothic"/>
          <w:sz w:val="20"/>
          <w:szCs w:val="20"/>
        </w:rPr>
        <w:t xml:space="preserve"> ballato. l'aspetto che più piace e colpisce sono gli occhi, struggenti e furtivi, persi alla ricerca di un qualcosa che è lontana e forse </w:t>
      </w:r>
      <w:proofErr w:type="spellStart"/>
      <w:r>
        <w:rPr>
          <w:rFonts w:ascii="Century Gothic" w:hAnsi="Century Gothic"/>
          <w:sz w:val="20"/>
          <w:szCs w:val="20"/>
        </w:rPr>
        <w:t>irraggiugibile</w:t>
      </w:r>
      <w:proofErr w:type="spellEnd"/>
      <w:r>
        <w:rPr>
          <w:rFonts w:ascii="Century Gothic" w:hAnsi="Century Gothic"/>
          <w:sz w:val="20"/>
          <w:szCs w:val="20"/>
        </w:rPr>
        <w:t xml:space="preserve">. </w:t>
      </w:r>
    </w:p>
    <w:p w:rsidR="00BE2498" w:rsidRDefault="00BE2498" w:rsidP="00BE2498">
      <w:pPr>
        <w:pStyle w:val="NormaleWeb"/>
        <w:rPr>
          <w:rFonts w:ascii="Verdana" w:hAnsi="Verdana"/>
        </w:rPr>
      </w:pPr>
      <w:r>
        <w:rPr>
          <w:rFonts w:ascii="Century Gothic" w:hAnsi="Century Gothic"/>
          <w:b/>
          <w:bCs/>
          <w:sz w:val="20"/>
          <w:szCs w:val="20"/>
        </w:rPr>
        <w:t> GIUSEPPE PINTAUDI</w:t>
      </w:r>
    </w:p>
    <w:p w:rsidR="00BE2498" w:rsidRDefault="00BE2498" w:rsidP="00BE2498">
      <w:pPr>
        <w:pStyle w:val="NormaleWeb"/>
        <w:rPr>
          <w:rFonts w:ascii="Verdana" w:hAnsi="Verdana"/>
        </w:rPr>
      </w:pPr>
      <w:r>
        <w:rPr>
          <w:rFonts w:ascii="Verdana" w:hAnsi="Verdana"/>
        </w:rPr>
        <w:lastRenderedPageBreak/>
        <w:t> </w:t>
      </w:r>
    </w:p>
    <w:p w:rsidR="00BE2498" w:rsidRDefault="00BE2498" w:rsidP="00BE2498">
      <w:pPr>
        <w:pStyle w:val="NormaleWeb"/>
        <w:rPr>
          <w:rFonts w:ascii="Verdana" w:hAnsi="Verdana"/>
        </w:rPr>
      </w:pPr>
      <w:r>
        <w:rPr>
          <w:rFonts w:ascii="Century Gothic" w:hAnsi="Century Gothic"/>
          <w:sz w:val="20"/>
          <w:szCs w:val="20"/>
          <w:shd w:val="clear" w:color="auto" w:fill="FFFFFF"/>
        </w:rPr>
        <w:t>Fermo- immagine figurativi di gusto simbolista che rinunciano, tela dopo tela, alla descrizione del reale per imprimere sul dipinto i contorni dell’animo; fino ad arrivare a ritratti o paesaggi espressionisti  realmente esistenti  passando per il sapore decadente di ambientazioni atemporali. Vittorio Ballato è un artista in costante evoluzione.</w:t>
      </w:r>
    </w:p>
    <w:p w:rsidR="00BE2498" w:rsidRDefault="00BE2498" w:rsidP="00BE2498">
      <w:pPr>
        <w:pStyle w:val="NormaleWeb"/>
        <w:rPr>
          <w:rFonts w:ascii="Verdana" w:hAnsi="Verdana"/>
        </w:rPr>
      </w:pPr>
      <w:r>
        <w:rPr>
          <w:rFonts w:ascii="Century Gothic" w:hAnsi="Century Gothic"/>
          <w:b/>
          <w:bCs/>
          <w:sz w:val="20"/>
          <w:szCs w:val="20"/>
          <w:shd w:val="clear" w:color="auto" w:fill="FFFFFF"/>
        </w:rPr>
        <w:t> PIERLUIGI GAMMERI</w:t>
      </w:r>
    </w:p>
    <w:p w:rsidR="00CB116F" w:rsidRDefault="00CB116F"/>
    <w:sectPr w:rsidR="00CB116F" w:rsidSect="00972C12">
      <w:pgSz w:w="11906" w:h="16838"/>
      <w:pgMar w:top="1417" w:right="140" w:bottom="568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B4231"/>
    <w:multiLevelType w:val="hybridMultilevel"/>
    <w:tmpl w:val="0D1C4CD2"/>
    <w:lvl w:ilvl="0" w:tplc="13C49BE4">
      <w:start w:val="3"/>
      <w:numFmt w:val="bullet"/>
      <w:lvlText w:val="-"/>
      <w:lvlJc w:val="left"/>
      <w:pPr>
        <w:ind w:left="1845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>
    <w:nsid w:val="567E6150"/>
    <w:multiLevelType w:val="hybridMultilevel"/>
    <w:tmpl w:val="24006666"/>
    <w:lvl w:ilvl="0" w:tplc="4220175A">
      <w:numFmt w:val="bullet"/>
      <w:lvlText w:val="-"/>
      <w:lvlJc w:val="left"/>
      <w:pPr>
        <w:ind w:left="1425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74830B74"/>
    <w:multiLevelType w:val="hybridMultilevel"/>
    <w:tmpl w:val="9C6A186C"/>
    <w:lvl w:ilvl="0" w:tplc="171AA146">
      <w:start w:val="30"/>
      <w:numFmt w:val="bullet"/>
      <w:lvlText w:val="-"/>
      <w:lvlJc w:val="left"/>
      <w:pPr>
        <w:ind w:left="1485" w:hanging="360"/>
      </w:pPr>
      <w:rPr>
        <w:rFonts w:ascii="Century Gothic" w:eastAsia="Times New Roman" w:hAnsi="Century Gothic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283"/>
  <w:characterSpacingControl w:val="doNotCompress"/>
  <w:compat/>
  <w:rsids>
    <w:rsidRoot w:val="00BE2498"/>
    <w:rsid w:val="00201920"/>
    <w:rsid w:val="00703899"/>
    <w:rsid w:val="00972C12"/>
    <w:rsid w:val="00AC0211"/>
    <w:rsid w:val="00BC2930"/>
    <w:rsid w:val="00BE2498"/>
    <w:rsid w:val="00C13D69"/>
    <w:rsid w:val="00CB116F"/>
    <w:rsid w:val="00E9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11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E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ssagebody">
    <w:name w:val="messagebody"/>
    <w:basedOn w:val="Carpredefinitoparagrafo"/>
    <w:rsid w:val="00BE2498"/>
  </w:style>
  <w:style w:type="character" w:styleId="Collegamentoipertestuale">
    <w:name w:val="Hyperlink"/>
    <w:basedOn w:val="Carpredefinitoparagrafo"/>
    <w:uiPriority w:val="99"/>
    <w:semiHidden/>
    <w:unhideWhenUsed/>
    <w:rsid w:val="00BE24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ttorioballato.it/seguenza%20quadri/nella%20caverna%20di%20polifem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1</cp:revision>
  <dcterms:created xsi:type="dcterms:W3CDTF">2013-04-24T08:15:00Z</dcterms:created>
  <dcterms:modified xsi:type="dcterms:W3CDTF">2013-04-24T08:49:00Z</dcterms:modified>
</cp:coreProperties>
</file>