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06" w:rsidRPr="00512AB4" w:rsidRDefault="00152706" w:rsidP="0015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2AB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Pr="00512AB4">
        <w:rPr>
          <w:rFonts w:ascii="Times New Roman" w:hAnsi="Times New Roman" w:cs="Times New Roman"/>
          <w:b/>
          <w:bCs/>
          <w:sz w:val="28"/>
          <w:szCs w:val="28"/>
        </w:rPr>
        <w:t xml:space="preserve">Curriculum vitae </w:t>
      </w:r>
    </w:p>
    <w:p w:rsidR="00152706" w:rsidRPr="00512AB4" w:rsidRDefault="00152706" w:rsidP="0015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2706" w:rsidRPr="00512AB4" w:rsidRDefault="00152706" w:rsidP="0015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2AB4">
        <w:rPr>
          <w:rFonts w:ascii="Times New Roman" w:hAnsi="Times New Roman" w:cs="Times New Roman"/>
          <w:b/>
          <w:bCs/>
          <w:sz w:val="28"/>
          <w:szCs w:val="28"/>
        </w:rPr>
        <w:t>Tania (Gaetana) Triolo</w:t>
      </w:r>
      <w:r w:rsidRPr="00512A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512AB4">
        <w:rPr>
          <w:rFonts w:ascii="Times New Roman" w:hAnsi="Times New Roman" w:cs="Times New Roman"/>
          <w:b/>
          <w:sz w:val="28"/>
          <w:szCs w:val="28"/>
        </w:rPr>
        <w:t>Data di nascita 28 / 01/1985</w:t>
      </w:r>
    </w:p>
    <w:p w:rsidR="00152706" w:rsidRPr="00512AB4" w:rsidRDefault="00152706" w:rsidP="0015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2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AB4">
        <w:rPr>
          <w:rFonts w:ascii="Times New Roman" w:hAnsi="Times New Roman" w:cs="Times New Roman"/>
          <w:b/>
          <w:bCs/>
          <w:sz w:val="28"/>
          <w:szCs w:val="28"/>
        </w:rPr>
        <w:t>Via Consolare Valeria 319 – 98128- Tremestieri MESSINA</w:t>
      </w:r>
    </w:p>
    <w:p w:rsidR="00152706" w:rsidRPr="00512AB4" w:rsidRDefault="00152706" w:rsidP="0015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2AB4">
        <w:rPr>
          <w:rFonts w:ascii="Times New Roman" w:hAnsi="Times New Roman" w:cs="Times New Roman"/>
          <w:b/>
          <w:sz w:val="28"/>
          <w:szCs w:val="28"/>
        </w:rPr>
        <w:t xml:space="preserve">Telefono </w:t>
      </w:r>
      <w:r w:rsidRPr="00512AB4">
        <w:rPr>
          <w:rFonts w:ascii="Times New Roman" w:hAnsi="Times New Roman" w:cs="Times New Roman"/>
          <w:b/>
          <w:bCs/>
          <w:sz w:val="28"/>
          <w:szCs w:val="28"/>
        </w:rPr>
        <w:t xml:space="preserve">3491681225                                          </w:t>
      </w:r>
      <w:r w:rsidRPr="00512AB4">
        <w:rPr>
          <w:rFonts w:ascii="Times New Roman" w:hAnsi="Times New Roman" w:cs="Times New Roman"/>
          <w:b/>
          <w:sz w:val="28"/>
          <w:szCs w:val="28"/>
        </w:rPr>
        <w:t xml:space="preserve">E-mail </w:t>
      </w:r>
      <w:r w:rsidRPr="00512AB4">
        <w:rPr>
          <w:rFonts w:ascii="Times New Roman" w:hAnsi="Times New Roman" w:cs="Times New Roman"/>
          <w:b/>
          <w:bCs/>
          <w:sz w:val="28"/>
          <w:szCs w:val="28"/>
        </w:rPr>
        <w:t>piccola-artista@live.it</w:t>
      </w:r>
    </w:p>
    <w:p w:rsidR="00152706" w:rsidRPr="00512AB4" w:rsidRDefault="00152706" w:rsidP="0015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2AB4">
        <w:rPr>
          <w:rFonts w:ascii="Times New Roman" w:hAnsi="Times New Roman" w:cs="Times New Roman"/>
          <w:b/>
          <w:sz w:val="28"/>
          <w:szCs w:val="28"/>
        </w:rPr>
        <w:t>Sito internet</w:t>
      </w:r>
      <w:r w:rsidRPr="00512AB4">
        <w:rPr>
          <w:rFonts w:ascii="Times New Roman" w:hAnsi="Times New Roman" w:cs="Times New Roman"/>
          <w:b/>
          <w:sz w:val="28"/>
          <w:szCs w:val="28"/>
        </w:rPr>
        <w:t>:</w:t>
      </w:r>
      <w:r w:rsidRPr="00512AB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512AB4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www.taniatriolo.altervista.org</w:t>
        </w:r>
      </w:hyperlink>
    </w:p>
    <w:p w:rsidR="00152706" w:rsidRPr="00512AB4" w:rsidRDefault="00152706" w:rsidP="0015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706" w:rsidRPr="00512AB4" w:rsidRDefault="00152706" w:rsidP="0015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 Diploma di arte applicata e arte della moda</w:t>
      </w:r>
      <w:r w:rsidRPr="00512A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12AB4">
        <w:rPr>
          <w:rFonts w:ascii="Times New Roman" w:hAnsi="Times New Roman" w:cs="Times New Roman"/>
          <w:i/>
          <w:iCs/>
          <w:sz w:val="28"/>
          <w:szCs w:val="28"/>
        </w:rPr>
        <w:t>e del costume</w:t>
      </w:r>
      <w:r w:rsidRPr="00512AB4">
        <w:rPr>
          <w:rFonts w:ascii="Times New Roman" w:hAnsi="Times New Roman" w:cs="Times New Roman"/>
          <w:sz w:val="28"/>
          <w:szCs w:val="28"/>
        </w:rPr>
        <w:t xml:space="preserve"> nel </w:t>
      </w:r>
      <w:r w:rsidRPr="00512AB4">
        <w:rPr>
          <w:rFonts w:ascii="Times New Roman" w:hAnsi="Times New Roman" w:cs="Times New Roman"/>
          <w:sz w:val="28"/>
          <w:szCs w:val="28"/>
        </w:rPr>
        <w:t>2009</w:t>
      </w:r>
      <w:r w:rsidRPr="00512AB4">
        <w:rPr>
          <w:rFonts w:ascii="Times New Roman" w:hAnsi="Times New Roman" w:cs="Times New Roman"/>
          <w:sz w:val="28"/>
          <w:szCs w:val="28"/>
        </w:rPr>
        <w:t xml:space="preserve"> presso</w:t>
      </w:r>
      <w:r w:rsidRPr="00512A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12AB4">
        <w:rPr>
          <w:rFonts w:ascii="Times New Roman" w:hAnsi="Times New Roman" w:cs="Times New Roman"/>
          <w:i/>
          <w:iCs/>
          <w:sz w:val="28"/>
          <w:szCs w:val="28"/>
        </w:rPr>
        <w:t>Istituto Statale d’Arte Ernesto Basile</w:t>
      </w:r>
    </w:p>
    <w:p w:rsidR="00152706" w:rsidRPr="00512AB4" w:rsidRDefault="00152706" w:rsidP="0015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706" w:rsidRPr="00512AB4" w:rsidRDefault="00152706" w:rsidP="0015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Diploma accademico di primo livello in Arti Visive e Discipline dello Spettacolo/Pittura</w:t>
      </w:r>
      <w:r w:rsidRPr="00512AB4">
        <w:rPr>
          <w:rFonts w:ascii="Times New Roman" w:hAnsi="Times New Roman" w:cs="Times New Roman"/>
          <w:sz w:val="28"/>
          <w:szCs w:val="28"/>
        </w:rPr>
        <w:t xml:space="preserve"> presso </w:t>
      </w:r>
      <w:r w:rsidRPr="00512AB4">
        <w:rPr>
          <w:rFonts w:ascii="Times New Roman" w:hAnsi="Times New Roman" w:cs="Times New Roman"/>
          <w:sz w:val="28"/>
          <w:szCs w:val="28"/>
        </w:rPr>
        <w:t xml:space="preserve">Accademia Di Belle Arti Mediterranea </w:t>
      </w:r>
      <w:r w:rsidRPr="00512AB4">
        <w:rPr>
          <w:rFonts w:ascii="Times New Roman" w:hAnsi="Times New Roman" w:cs="Times New Roman"/>
          <w:sz w:val="28"/>
          <w:szCs w:val="28"/>
        </w:rPr>
        <w:t>–</w:t>
      </w:r>
      <w:r w:rsidRPr="00512AB4">
        <w:rPr>
          <w:rFonts w:ascii="Times New Roman" w:hAnsi="Times New Roman" w:cs="Times New Roman"/>
          <w:sz w:val="28"/>
          <w:szCs w:val="28"/>
        </w:rPr>
        <w:t xml:space="preserve"> Messina</w:t>
      </w:r>
      <w:r w:rsidRPr="00512AB4">
        <w:rPr>
          <w:rFonts w:ascii="Times New Roman" w:hAnsi="Times New Roman" w:cs="Times New Roman"/>
          <w:sz w:val="28"/>
          <w:szCs w:val="28"/>
        </w:rPr>
        <w:t xml:space="preserve"> nel </w:t>
      </w:r>
      <w:r w:rsidRPr="00512AB4">
        <w:rPr>
          <w:rFonts w:ascii="Times New Roman" w:hAnsi="Times New Roman" w:cs="Times New Roman"/>
          <w:sz w:val="28"/>
          <w:szCs w:val="28"/>
        </w:rPr>
        <w:t>2004</w:t>
      </w:r>
    </w:p>
    <w:p w:rsidR="00152706" w:rsidRPr="00512AB4" w:rsidRDefault="00152706" w:rsidP="0015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2AB4">
        <w:rPr>
          <w:rFonts w:ascii="Times New Roman" w:hAnsi="Times New Roman" w:cs="Times New Roman"/>
          <w:b/>
          <w:bCs/>
          <w:sz w:val="28"/>
          <w:szCs w:val="28"/>
        </w:rPr>
        <w:t>Mostre e Partecipazioni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Mostra collettiva 30 TELEFONO AMICO 13dicembre 2005, Messina;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Mostra collettiva Comune di Messina marzo 2006;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Estemporanea Festa di Primavera aprile 2007, Messina;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Opere inserite nel catalogo pubblicitario 2007 dell’Accademia di Belle Arti Mediterranea;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CREATIVITA’ Mostra collettiva itinerante di artisti Messinesi febbraio 2008;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 xml:space="preserve">Concorso fotografico Francesco Bertozzi con foto ammessa all’esposizione presso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Caffè Letterario Alcarotti, Novara dal 07 al 09 marzo 2008;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Mostra collettiva per i diritti umani presso il salone delle bandiere al comune di Messina il 6 marzo 2008;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Estemporanea e mostra per la festa di primavera in aprile 2008, Messina;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Selezionata per la mostra concorso(fotografico) indetta dal Comune di Celle Ligure (SV) dal titolo “Sembianti” dal 2-06-2008 al 8-06 2008 presso la sala mostre del Comune di Celle Ligure;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Settima Edizione Premio Messina Città d’Arte, 25 ottobre 2008;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Biennale Luigi Brambati con mostra nell’ex chiesa di San Cristoforo a Lodi dal 06 dicembre al 04 gennaio 2009;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Prima edizione del Premio Arte Contemporanea, Provincia Regionale di Messina, 17 giugno 2009 – terza classificata;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Collettiva di pittura ART’è, Salone delle Bandiere del Comune di Messina dal 16 al 20 giugno 2009.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 xml:space="preserve">Movimento “Irrealismoartistico” e Associazione “La Tavolozza”, Settima Collettiva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Nazionale di Pittura presso il Palazzo Vannucci San Severino Marche dal 11 al 25 luglio 2009;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Terza edizione “Artisti in festa”, San Piero Patti dal 28 al 31 luglio 2009 – sezione fotografia;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L’Arte in Convento Mostra di Pittura-scultura-fotografia-tessuti, presso il Convento Agostiniano Forza D’Agrò dal 11 al 23 agosto 2009;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Prima Estemporanea Spazi Percettivi, Brolo il 23 agosto 2009;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Partecipazione alla “Notte in festa” a Gualtieri Sicaminò con esposizione di quadri e performance di Danza il 28 agosto 2009;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Primo Concorso Fotografico Tindari-Patti con mostra presso l’Antica Casa Mangiò dal dal 2 agosto al 6 Settembre 2009 – Menzione speciale;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Ottavo Premio Nazionale Messina Città d’Arte, 21 novembre 2009;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Concorso “Il calendario d’Artista con mostra alla Galleria Emiro Arte di Palermo dal 20 dicembre 2009 al 6 gennaio 2010;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Collettiva Nazionale di pittura e moda ModArte, Villa FORTUNA Lungomare dei Ciclopi Aci Trezza dal 27 al 30 dicembre 2009;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Mostra collettiva d’Arte contemporanea di Artisti Messinesi, Messina Forte Ogliastri dal 5 al 10 gennaio 2010;</w:t>
      </w:r>
    </w:p>
    <w:p w:rsid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Selezionata al 1° Premio Internazionale: Pittura, Scultura, Grafica “Città di New York, gennaio 2010;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Concorso “Ludus Trionphorum” – Tarocchi d’Arte con mostra itinerante:</w:t>
      </w:r>
    </w:p>
    <w:p w:rsid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2AB4">
        <w:rPr>
          <w:rFonts w:ascii="Times New Roman" w:hAnsi="Times New Roman" w:cs="Times New Roman"/>
          <w:bCs/>
          <w:sz w:val="28"/>
          <w:szCs w:val="28"/>
        </w:rPr>
        <w:t xml:space="preserve"> Terme Vigliatore 17 aprile 2010, </w:t>
      </w:r>
    </w:p>
    <w:p w:rsid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2AB4">
        <w:rPr>
          <w:rFonts w:ascii="Times New Roman" w:hAnsi="Times New Roman" w:cs="Times New Roman"/>
          <w:bCs/>
          <w:sz w:val="28"/>
          <w:szCs w:val="28"/>
        </w:rPr>
        <w:t xml:space="preserve">Parco Augusto; Fondachelli Fantina dal 22 aprile al 2 maggio 2010, </w:t>
      </w:r>
    </w:p>
    <w:p w:rsid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2AB4">
        <w:rPr>
          <w:rFonts w:ascii="Times New Roman" w:hAnsi="Times New Roman" w:cs="Times New Roman"/>
          <w:bCs/>
          <w:sz w:val="28"/>
          <w:szCs w:val="28"/>
        </w:rPr>
        <w:t xml:space="preserve">Sala consiliare; </w:t>
      </w:r>
    </w:p>
    <w:p w:rsid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2AB4">
        <w:rPr>
          <w:rFonts w:ascii="Times New Roman" w:hAnsi="Times New Roman" w:cs="Times New Roman"/>
          <w:bCs/>
          <w:sz w:val="28"/>
          <w:szCs w:val="28"/>
        </w:rPr>
        <w:t xml:space="preserve">Basicò dal 7 al 16 maggio 2010, Palazzo Baronale De Maria; </w:t>
      </w:r>
    </w:p>
    <w:p w:rsid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2AB4">
        <w:rPr>
          <w:rFonts w:ascii="Times New Roman" w:hAnsi="Times New Roman" w:cs="Times New Roman"/>
          <w:bCs/>
          <w:sz w:val="28"/>
          <w:szCs w:val="28"/>
        </w:rPr>
        <w:t>Gualtieri Sicaminò dal 21 al 30 maggio 2010, Sala Consiliare;</w:t>
      </w:r>
    </w:p>
    <w:p w:rsid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2AB4">
        <w:rPr>
          <w:rFonts w:ascii="Times New Roman" w:hAnsi="Times New Roman" w:cs="Times New Roman"/>
          <w:bCs/>
          <w:sz w:val="28"/>
          <w:szCs w:val="28"/>
        </w:rPr>
        <w:t xml:space="preserve">Barcellona Pozzo di Gotto dal 4 al 13 giugno 2010, Villa Oasi; </w:t>
      </w:r>
    </w:p>
    <w:p w:rsid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2AB4">
        <w:rPr>
          <w:rFonts w:ascii="Times New Roman" w:hAnsi="Times New Roman" w:cs="Times New Roman"/>
          <w:bCs/>
          <w:sz w:val="28"/>
          <w:szCs w:val="28"/>
        </w:rPr>
        <w:t xml:space="preserve">Castelmola dal 18 al 27 giugno 2010, Auditorium; Lipari dal 2 luglio all’11 luglio 2010, Castello; 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2AB4">
        <w:rPr>
          <w:rFonts w:ascii="Times New Roman" w:hAnsi="Times New Roman" w:cs="Times New Roman"/>
          <w:bCs/>
          <w:sz w:val="28"/>
          <w:szCs w:val="28"/>
        </w:rPr>
        <w:t>Mongiuffi Melia dal 10 al 17 agosto 2010, Palazzo Corvaja;</w:t>
      </w:r>
    </w:p>
    <w:p w:rsid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2AB4">
        <w:rPr>
          <w:rFonts w:ascii="Times New Roman" w:hAnsi="Times New Roman" w:cs="Times New Roman"/>
          <w:bCs/>
          <w:sz w:val="28"/>
          <w:szCs w:val="28"/>
        </w:rPr>
        <w:t>Seconda Estemporanea Spazi Percettivi, Brolo, 18 luglio 2010;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Mostra itinerante d’Arte Sacra “Tota Pulchra”:</w:t>
      </w:r>
    </w:p>
    <w:p w:rsid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2AB4">
        <w:rPr>
          <w:rFonts w:ascii="Times New Roman" w:hAnsi="Times New Roman" w:cs="Times New Roman"/>
          <w:bCs/>
          <w:sz w:val="28"/>
          <w:szCs w:val="28"/>
        </w:rPr>
        <w:t xml:space="preserve"> Mistretta dal 13 luglio all’8 settembre 2010, Chiesa di S. Antonio; Palermo dal 20 al 25 settembre 2010, Cripta di San Giorgio;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Partecipazione alla “Notte in festa” di Gualtieri Sicaminò con esposizione di fotografie e quadri, 27 agosto 2010;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Selezionata per il concorso internazionale “Tokyo”, 21 maggio 2011;</w:t>
      </w:r>
    </w:p>
    <w:p w:rsid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Collettiva Itinerante “The Ghost People. </w:t>
      </w:r>
      <w:r w:rsidRPr="00512AB4">
        <w:rPr>
          <w:rFonts w:ascii="Times New Roman" w:hAnsi="Times New Roman" w:cs="Times New Roman"/>
          <w:bCs/>
          <w:sz w:val="28"/>
          <w:szCs w:val="28"/>
        </w:rPr>
        <w:t xml:space="preserve">Arti in Viaggio contro la violazione dei diritti umani”: </w:t>
      </w:r>
    </w:p>
    <w:p w:rsid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2AB4">
        <w:rPr>
          <w:rFonts w:ascii="Times New Roman" w:hAnsi="Times New Roman" w:cs="Times New Roman"/>
          <w:bCs/>
          <w:sz w:val="28"/>
          <w:szCs w:val="28"/>
        </w:rPr>
        <w:t xml:space="preserve">22 maggio – 02giugno Sant’Angelo di Brolo; </w:t>
      </w:r>
    </w:p>
    <w:p w:rsid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2AB4">
        <w:rPr>
          <w:rFonts w:ascii="Times New Roman" w:hAnsi="Times New Roman" w:cs="Times New Roman"/>
          <w:bCs/>
          <w:sz w:val="28"/>
          <w:szCs w:val="28"/>
        </w:rPr>
        <w:t xml:space="preserve">16 luglio – LIPARI, GATTOPARDO PARK HOTEL; </w:t>
      </w:r>
    </w:p>
    <w:p w:rsid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2AB4">
        <w:rPr>
          <w:rFonts w:ascii="Times New Roman" w:hAnsi="Times New Roman" w:cs="Times New Roman"/>
          <w:bCs/>
          <w:sz w:val="28"/>
          <w:szCs w:val="28"/>
        </w:rPr>
        <w:t xml:space="preserve">19 luglio – MILAZZO, Paladiana; </w:t>
      </w:r>
    </w:p>
    <w:p w:rsid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2AB4">
        <w:rPr>
          <w:rFonts w:ascii="Times New Roman" w:hAnsi="Times New Roman" w:cs="Times New Roman"/>
          <w:bCs/>
          <w:sz w:val="28"/>
          <w:szCs w:val="28"/>
        </w:rPr>
        <w:t>29 luglio – 72° Fiera Campionaria Internazionale Messina;</w:t>
      </w:r>
    </w:p>
    <w:p w:rsid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2AB4">
        <w:rPr>
          <w:rFonts w:ascii="Times New Roman" w:hAnsi="Times New Roman" w:cs="Times New Roman"/>
          <w:bCs/>
          <w:sz w:val="28"/>
          <w:szCs w:val="28"/>
        </w:rPr>
        <w:t>24 agosto – San Filippo del Mela.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Mostra personale dal titolo “Burlesque“dal 24 settembre al 04 ottobre 2011, presso la Galleria d’Arte Roma di Sicacusa;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Mostra collettiva presso la galleria “AmArt Gallery” di Bruxelles, dal 25 Settembre al 9 Ottobre 2011;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Mostra collettiva di pittura presso l’associazione Tersicore Messina dal 31 dicembre 2011 al 5 gennaio 2012;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Mostra collettiva “La prima del 2012” presso la Galleria d’Arte Kalos, Messina dal 21 gennaio 2012 al 27 gennaio 2012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Mostra collettiva “The Ghost People. </w:t>
      </w:r>
      <w:r w:rsidRPr="00512AB4">
        <w:rPr>
          <w:rFonts w:ascii="Times New Roman" w:hAnsi="Times New Roman" w:cs="Times New Roman"/>
          <w:bCs/>
          <w:sz w:val="28"/>
          <w:szCs w:val="28"/>
        </w:rPr>
        <w:t>Arti in viaggio contro la violazione dei diritti umani”. Durante la Notte della cultura 25 febbraio 2012 galleria Vittorio Emanuele Messina;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Mostra collettiva presso l’associazione ” Tersicore “ Messina Durante la Notte della cultura 25 febbraio 2012;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Mostra collettiva “ArteDonna” presso Kalòs Studio d’Arte dal 3 al 9 marzo 2012;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Mostra collettiva “Io espongo” presso l’associazione Culturale Azimut c/o Pastis dal 7 al 13 marzo 2012, Torino;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Mostra collettiva “Officina delle idee”, 5 maggio 2012, Piazza del Popolo Messina;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Collettiva presso l’Associazione Tersicore “Serata Creativa”, 16 maggio 2012.,Messina;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Mostra collettiva presso la galleria Katanè di Catania dal 3 al 12 giugno 2012;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Mostra collettiva presso l’associazione Tersicore, “Serata contro abbandono animali domestici”, 19 Luglio 2012, Messina;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Collettiva di Pittura al Teatro Annibale Maria di Francia di Messina, in occasione dello spettacolo di beneficenza Unicef organizzato dall’Associazione Tersicore, 7 luglio 2012.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Cartoline d’Artista presso kafkart Gallery il 14 febbraio 2013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Mostra presso il locale Scala Maggiore in Messina dal 1 al 23 marzo 201</w:t>
      </w:r>
    </w:p>
    <w:p w:rsidR="00512AB4" w:rsidRPr="00512AB4" w:rsidRDefault="00512AB4" w:rsidP="0051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AB4">
        <w:rPr>
          <w:rFonts w:ascii="Times New Roman" w:hAnsi="Times New Roman" w:cs="Times New Roman"/>
          <w:bCs/>
          <w:sz w:val="28"/>
          <w:szCs w:val="28"/>
        </w:rPr>
        <w:t>Mostra collettiva “Il pensiero colorante” presso Palacultura Bartolo Cattafi di Barcellona Pozzo di Gotto dal 15 al 25 marzo 2013</w:t>
      </w:r>
    </w:p>
    <w:p w:rsidR="00512AB4" w:rsidRDefault="00512AB4" w:rsidP="00152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52706" w:rsidRPr="00512AB4">
        <w:rPr>
          <w:rFonts w:ascii="Times New Roman" w:hAnsi="Times New Roman" w:cs="Times New Roman"/>
          <w:sz w:val="28"/>
          <w:szCs w:val="28"/>
        </w:rPr>
        <w:t>Mostra collettiva “Il pensiero colorante diventa pittura” Palacultura "Bartolo Cattafi" Barcellona P.G. - Messina  dal 15 al  25 marzo 2013 organizzata dall’associazione culturale Kafkart Gallery;</w:t>
      </w:r>
    </w:p>
    <w:p w:rsidR="00512AB4" w:rsidRDefault="00512AB4" w:rsidP="00152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2706" w:rsidRPr="00512AB4">
        <w:rPr>
          <w:rFonts w:ascii="Times New Roman" w:hAnsi="Times New Roman" w:cs="Times New Roman"/>
          <w:sz w:val="28"/>
          <w:szCs w:val="28"/>
        </w:rPr>
        <w:t>Mostra collettiva il sorriso di Roberta per l'UNICEF - Progetto “Lotta alla mortalità materna ed infantile in Afghanistan”  Milazzo,presentazione mostra Sala rotonda del Paladiana dal 24 Maggio 2013 Esposizione dipinti Sala a vetri del Paladiana 25 – 27 Maggio 2013;</w:t>
      </w:r>
    </w:p>
    <w:p w:rsidR="00512AB4" w:rsidRDefault="00512AB4" w:rsidP="00152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2706" w:rsidRPr="00512AB4">
        <w:rPr>
          <w:rFonts w:ascii="Times New Roman" w:hAnsi="Times New Roman" w:cs="Times New Roman"/>
          <w:sz w:val="28"/>
          <w:szCs w:val="28"/>
        </w:rPr>
        <w:t>Mostra collettiva in collaborazione con l’associazione culturale Kafkart Gallery presso il castello Bauso – Villafranca Tirrena,  durante la manifestazione Bauso Wine 17 agosto 2013;</w:t>
      </w:r>
    </w:p>
    <w:p w:rsidR="00152706" w:rsidRPr="00512AB4" w:rsidRDefault="00512AB4" w:rsidP="00152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2706" w:rsidRPr="00512AB4">
        <w:rPr>
          <w:rFonts w:ascii="Times New Roman" w:hAnsi="Times New Roman" w:cs="Times New Roman"/>
          <w:sz w:val="28"/>
          <w:szCs w:val="28"/>
        </w:rPr>
        <w:t>Partecipazione alla “Notte in Festa” di Gualtieri Sicaminò, con esposizione di tele e fotografie il 23 agosto 2013.</w:t>
      </w:r>
    </w:p>
    <w:p w:rsidR="00512AB4" w:rsidRDefault="00512AB4" w:rsidP="00152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4792">
        <w:rPr>
          <w:rFonts w:ascii="Times New Roman" w:hAnsi="Times New Roman" w:cs="Times New Roman"/>
          <w:sz w:val="28"/>
          <w:szCs w:val="28"/>
        </w:rPr>
        <w:t>Prima sfilata amatoriale “Nel bon ton degli anni 50” 11 febbraio 2014</w:t>
      </w:r>
    </w:p>
    <w:p w:rsidR="00A24792" w:rsidRDefault="00A24792" w:rsidP="00152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In fede</w:t>
      </w:r>
    </w:p>
    <w:p w:rsidR="00A24792" w:rsidRPr="00512AB4" w:rsidRDefault="00A24792" w:rsidP="00152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Tania Triolo</w:t>
      </w:r>
    </w:p>
    <w:p w:rsidR="00742A1A" w:rsidRDefault="00742A1A" w:rsidP="00152706"/>
    <w:sectPr w:rsidR="00742A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06"/>
    <w:rsid w:val="00152706"/>
    <w:rsid w:val="00512AB4"/>
    <w:rsid w:val="00742A1A"/>
    <w:rsid w:val="00A2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27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27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niatriolo.altervist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emanuela</cp:lastModifiedBy>
  <cp:revision>1</cp:revision>
  <dcterms:created xsi:type="dcterms:W3CDTF">2015-10-24T07:47:00Z</dcterms:created>
  <dcterms:modified xsi:type="dcterms:W3CDTF">2015-10-24T08:09:00Z</dcterms:modified>
</cp:coreProperties>
</file>