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47" w:rsidRPr="003D7331" w:rsidRDefault="00292A47" w:rsidP="00292A47">
      <w:pPr>
        <w:autoSpaceDE w:val="0"/>
        <w:autoSpaceDN w:val="0"/>
        <w:adjustRightInd w:val="0"/>
        <w:spacing w:after="0" w:line="240" w:lineRule="auto"/>
        <w:rPr>
          <w:rFonts w:cs="Helvetica-Condensed"/>
          <w:sz w:val="21"/>
          <w:szCs w:val="21"/>
        </w:rPr>
      </w:pPr>
      <w:r w:rsidRPr="003D7331">
        <w:rPr>
          <w:rFonts w:cs="Helvetica-Condensed"/>
          <w:b/>
          <w:sz w:val="21"/>
          <w:szCs w:val="21"/>
        </w:rPr>
        <w:t xml:space="preserve">Stefania </w:t>
      </w:r>
      <w:proofErr w:type="spellStart"/>
      <w:r w:rsidRPr="003D7331">
        <w:rPr>
          <w:rFonts w:cs="Helvetica-Condensed"/>
          <w:b/>
          <w:sz w:val="21"/>
          <w:szCs w:val="21"/>
        </w:rPr>
        <w:t>Piras</w:t>
      </w:r>
      <w:proofErr w:type="spellEnd"/>
      <w:r w:rsidRPr="003D7331">
        <w:rPr>
          <w:rFonts w:cs="Helvetica-Condensed"/>
          <w:sz w:val="21"/>
          <w:szCs w:val="21"/>
        </w:rPr>
        <w:t xml:space="preserve"> è nata a Cagliari nel 1973,attualmente vive a Torino.Pittrice autodidatta,decoratrice scopre il suo talento artistico alle scuole medie partecipando nel’85 al Festival Scolastico Europeo organizzato dal museo di Santa Barbara a Marina di Gioiosa Ionica (Calabria),dove è stata selezionata per rappresentare l’Italia con l’illustrazione di una leggenda del suo paese,con premiazione e targa d’argento. Ha frequentato poi studi d’arte,corsi,laboratori di pittura,decorazione,scenografia. Ha partecipato a varie mostre ed esposizioni d’Arte collettive in varie regioni d’Italia, Sardegna,Piemonte, Liguria,Lombardia. Ha lavorato come decoratrice e scenografa,utilizza varie tecniche pittoriche e materiali,crea anche monili e </w:t>
      </w:r>
      <w:proofErr w:type="spellStart"/>
      <w:r w:rsidRPr="003D7331">
        <w:rPr>
          <w:rFonts w:cs="Helvetica-Condensed"/>
          <w:sz w:val="21"/>
          <w:szCs w:val="21"/>
        </w:rPr>
        <w:t>bijoux</w:t>
      </w:r>
      <w:proofErr w:type="spellEnd"/>
      <w:r w:rsidRPr="003D7331">
        <w:rPr>
          <w:rFonts w:cs="Helvetica-Condensed"/>
          <w:sz w:val="21"/>
          <w:szCs w:val="21"/>
        </w:rPr>
        <w:t xml:space="preserve"> artigianali</w:t>
      </w:r>
      <w:r w:rsidR="005650AE">
        <w:rPr>
          <w:rFonts w:cs="Helvetica-Condensed"/>
          <w:sz w:val="21"/>
          <w:szCs w:val="21"/>
        </w:rPr>
        <w:t xml:space="preserve"> con l’utilizzo di pietre e cristalli,materiali naturali e da riciclo</w:t>
      </w:r>
      <w:r w:rsidRPr="003D7331">
        <w:rPr>
          <w:rFonts w:cs="Helvetica-Condensed"/>
          <w:sz w:val="21"/>
          <w:szCs w:val="21"/>
        </w:rPr>
        <w:t>.</w:t>
      </w:r>
      <w:r>
        <w:rPr>
          <w:rFonts w:cs="Helvetica-Condensed"/>
          <w:sz w:val="21"/>
          <w:szCs w:val="21"/>
        </w:rPr>
        <w:t xml:space="preserve"> E’ presente con </w:t>
      </w:r>
      <w:r w:rsidRPr="003D7331">
        <w:rPr>
          <w:rFonts w:cs="Helvetica-Condensed"/>
          <w:sz w:val="21"/>
          <w:szCs w:val="21"/>
        </w:rPr>
        <w:t xml:space="preserve"> alcune sue opere su varie riviste,libri</w:t>
      </w:r>
      <w:r w:rsidR="0031554E">
        <w:rPr>
          <w:rFonts w:cs="Helvetica-Condensed"/>
          <w:sz w:val="21"/>
          <w:szCs w:val="21"/>
        </w:rPr>
        <w:t xml:space="preserve"> (tra cui </w:t>
      </w:r>
      <w:proofErr w:type="spellStart"/>
      <w:r w:rsidR="0031554E">
        <w:rPr>
          <w:rFonts w:cs="Helvetica-Condensed"/>
          <w:sz w:val="21"/>
          <w:szCs w:val="21"/>
        </w:rPr>
        <w:t>ArtAntis</w:t>
      </w:r>
      <w:proofErr w:type="spellEnd"/>
      <w:r w:rsidR="0031554E">
        <w:rPr>
          <w:rFonts w:cs="Helvetica-Condensed"/>
          <w:sz w:val="21"/>
          <w:szCs w:val="21"/>
        </w:rPr>
        <w:t xml:space="preserve">,Visioni Contemporanee Tra Realtà e Fantasia </w:t>
      </w:r>
      <w:proofErr w:type="spellStart"/>
      <w:r w:rsidR="0031554E">
        <w:rPr>
          <w:rFonts w:cs="Helvetica-Condensed"/>
          <w:sz w:val="21"/>
          <w:szCs w:val="21"/>
        </w:rPr>
        <w:t>ed.ARSEV</w:t>
      </w:r>
      <w:proofErr w:type="spellEnd"/>
      <w:r w:rsidR="0031554E">
        <w:rPr>
          <w:rFonts w:cs="Helvetica-Condensed"/>
          <w:sz w:val="21"/>
          <w:szCs w:val="21"/>
        </w:rPr>
        <w:t>,</w:t>
      </w:r>
      <w:r w:rsidR="00124E56">
        <w:rPr>
          <w:rFonts w:cs="Helvetica-Condensed"/>
          <w:sz w:val="21"/>
          <w:szCs w:val="21"/>
        </w:rPr>
        <w:t xml:space="preserve"> L’Elite 2014,</w:t>
      </w:r>
      <w:r w:rsidR="0031554E">
        <w:rPr>
          <w:rFonts w:cs="Helvetica-Condensed"/>
          <w:sz w:val="21"/>
          <w:szCs w:val="21"/>
        </w:rPr>
        <w:t xml:space="preserve"> </w:t>
      </w:r>
      <w:r w:rsidR="008D72B1">
        <w:rPr>
          <w:rFonts w:cs="Helvetica-Condensed"/>
          <w:sz w:val="21"/>
          <w:szCs w:val="21"/>
        </w:rPr>
        <w:t>EXPO 2015 Nell’Arte Italiana)</w:t>
      </w:r>
      <w:r w:rsidRPr="003D7331">
        <w:rPr>
          <w:rFonts w:cs="Helvetica-Condensed"/>
          <w:sz w:val="21"/>
          <w:szCs w:val="21"/>
        </w:rPr>
        <w:t xml:space="preserve"> e siti d’arte</w:t>
      </w:r>
      <w:r w:rsidR="008D72B1">
        <w:rPr>
          <w:rFonts w:cs="Helvetica-Condensed"/>
          <w:sz w:val="21"/>
          <w:szCs w:val="21"/>
        </w:rPr>
        <w:t xml:space="preserve"> vari</w:t>
      </w:r>
      <w:r w:rsidRPr="003D7331">
        <w:rPr>
          <w:rFonts w:cs="Helvetica-Condensed"/>
          <w:sz w:val="21"/>
          <w:szCs w:val="21"/>
        </w:rPr>
        <w:t>. Attualmente sta seguendo un percorso formativo in Naturopatia utilizzando l’Arte,il colore e la creatività come forma di terapia per il benessere psicofisico.</w:t>
      </w:r>
    </w:p>
    <w:p w:rsidR="009A3DDC" w:rsidRDefault="009A3DDC"/>
    <w:p w:rsidR="00292A47" w:rsidRDefault="00292A47">
      <w:r>
        <w:t>Contatti:</w:t>
      </w:r>
    </w:p>
    <w:p w:rsidR="00292A47" w:rsidRDefault="002333D9">
      <w:hyperlink r:id="rId4" w:history="1">
        <w:r w:rsidR="00292A47" w:rsidRPr="00992999">
          <w:rPr>
            <w:rStyle w:val="Collegamentoipertestuale"/>
          </w:rPr>
          <w:t>stefaniapiras.mail@libero.it</w:t>
        </w:r>
      </w:hyperlink>
    </w:p>
    <w:p w:rsidR="00292A47" w:rsidRDefault="002333D9">
      <w:hyperlink r:id="rId5" w:history="1">
        <w:r w:rsidR="00292A47" w:rsidRPr="00992999">
          <w:rPr>
            <w:rStyle w:val="Collegamentoipertestuale"/>
          </w:rPr>
          <w:t>www.ioarte.org/artisti/Stefania-Piras/</w:t>
        </w:r>
      </w:hyperlink>
    </w:p>
    <w:p w:rsidR="00292A47" w:rsidRDefault="00292A47"/>
    <w:sectPr w:rsidR="00292A47" w:rsidSect="009A3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92A47"/>
    <w:rsid w:val="00124E56"/>
    <w:rsid w:val="002333D9"/>
    <w:rsid w:val="00292A47"/>
    <w:rsid w:val="0031554E"/>
    <w:rsid w:val="005650AE"/>
    <w:rsid w:val="008D72B1"/>
    <w:rsid w:val="009A3DDC"/>
    <w:rsid w:val="00FD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A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2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oarte.org/artisti/Stefania-Piras/" TargetMode="External"/><Relationship Id="rId4" Type="http://schemas.openxmlformats.org/officeDocument/2006/relationships/hyperlink" Target="mailto:stefaniapiras.mail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Sister</cp:lastModifiedBy>
  <cp:revision>4</cp:revision>
  <dcterms:created xsi:type="dcterms:W3CDTF">2015-01-20T20:41:00Z</dcterms:created>
  <dcterms:modified xsi:type="dcterms:W3CDTF">2015-04-25T19:48:00Z</dcterms:modified>
</cp:coreProperties>
</file>