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0"/>
      </w:tblGrid>
      <w:tr w:rsidR="009D5BAC" w:rsidRPr="009A329F" w14:paraId="6BDC1E63" w14:textId="77777777" w:rsidTr="00B05A2E">
        <w:tc>
          <w:tcPr>
            <w:tcW w:w="9848" w:type="dxa"/>
            <w:gridSpan w:val="2"/>
          </w:tcPr>
          <w:p w14:paraId="753ACD1F" w14:textId="729F2F72" w:rsidR="009D5BAC" w:rsidRPr="009D5BAC" w:rsidRDefault="009D5BAC" w:rsidP="009D5BAC">
            <w:pPr>
              <w:jc w:val="center"/>
              <w:rPr>
                <w:rFonts w:ascii="TrendexLightSSi" w:hAnsi="TrendexLightSSi"/>
                <w:b/>
                <w:sz w:val="40"/>
                <w:szCs w:val="40"/>
              </w:rPr>
            </w:pPr>
            <w:r w:rsidRPr="009D5BAC">
              <w:rPr>
                <w:rFonts w:ascii="TrendexLightSSi" w:hAnsi="TrendexLightSSi"/>
                <w:b/>
                <w:sz w:val="40"/>
                <w:szCs w:val="40"/>
              </w:rPr>
              <w:t>CURRICULUM VITAE X/Y</w:t>
            </w:r>
          </w:p>
        </w:tc>
      </w:tr>
      <w:tr w:rsidR="009D5BAC" w:rsidRPr="009A329F" w14:paraId="0CF27761" w14:textId="77777777" w:rsidTr="00B05A2E">
        <w:tc>
          <w:tcPr>
            <w:tcW w:w="9848" w:type="dxa"/>
            <w:gridSpan w:val="2"/>
          </w:tcPr>
          <w:p w14:paraId="594025AE" w14:textId="77777777" w:rsidR="009D5BAC" w:rsidRDefault="009D5BAC" w:rsidP="009A329F">
            <w:pPr>
              <w:jc w:val="center"/>
              <w:rPr>
                <w:rFonts w:ascii="TrendexLightSSi" w:hAnsi="TrendexLightSSi"/>
                <w:b/>
              </w:rPr>
            </w:pPr>
          </w:p>
        </w:tc>
      </w:tr>
      <w:tr w:rsidR="009D5BAC" w:rsidRPr="009A329F" w14:paraId="397FCC03" w14:textId="77777777" w:rsidTr="00B05A2E">
        <w:tc>
          <w:tcPr>
            <w:tcW w:w="9848" w:type="dxa"/>
            <w:gridSpan w:val="2"/>
          </w:tcPr>
          <w:p w14:paraId="1C02FBBA" w14:textId="1EB3860E" w:rsidR="009D5BAC" w:rsidRPr="009D5BAC" w:rsidRDefault="009D5BAC" w:rsidP="009D5BAC">
            <w:pPr>
              <w:jc w:val="center"/>
              <w:rPr>
                <w:rFonts w:ascii="TrendexLightSSi" w:hAnsi="TrendexLightSSi"/>
                <w:b/>
                <w:sz w:val="32"/>
                <w:szCs w:val="32"/>
              </w:rPr>
            </w:pPr>
            <w:r w:rsidRPr="009D5BAC">
              <w:rPr>
                <w:rFonts w:ascii="TrendexLightSSi" w:hAnsi="TrendexLightSSi"/>
                <w:b/>
                <w:sz w:val="32"/>
                <w:szCs w:val="32"/>
              </w:rPr>
              <w:t>BIOGRAFIA AUTORI</w:t>
            </w:r>
          </w:p>
        </w:tc>
      </w:tr>
      <w:tr w:rsidR="009D5BAC" w:rsidRPr="009A329F" w14:paraId="7D4581B5" w14:textId="77777777" w:rsidTr="00B05A2E">
        <w:tc>
          <w:tcPr>
            <w:tcW w:w="4928" w:type="dxa"/>
          </w:tcPr>
          <w:p w14:paraId="6DAACBC7" w14:textId="77777777" w:rsidR="009D5BAC" w:rsidRPr="009A329F" w:rsidRDefault="009D5BAC" w:rsidP="009A329F">
            <w:pPr>
              <w:jc w:val="center"/>
              <w:rPr>
                <w:rFonts w:ascii="TrendexLightSSi" w:hAnsi="TrendexLightSSi"/>
                <w:b/>
              </w:rPr>
            </w:pPr>
          </w:p>
        </w:tc>
        <w:tc>
          <w:tcPr>
            <w:tcW w:w="4920" w:type="dxa"/>
          </w:tcPr>
          <w:p w14:paraId="4C58947E" w14:textId="77777777" w:rsidR="009D5BAC" w:rsidRPr="009A329F" w:rsidRDefault="009D5BAC" w:rsidP="009A329F">
            <w:pPr>
              <w:jc w:val="center"/>
              <w:rPr>
                <w:rFonts w:ascii="TrendexLightSSi" w:hAnsi="TrendexLightSSi"/>
                <w:b/>
              </w:rPr>
            </w:pPr>
          </w:p>
        </w:tc>
      </w:tr>
      <w:tr w:rsidR="0055443A" w:rsidRPr="009A329F" w14:paraId="67C0E29C" w14:textId="77777777" w:rsidTr="00B05A2E">
        <w:tc>
          <w:tcPr>
            <w:tcW w:w="4928" w:type="dxa"/>
          </w:tcPr>
          <w:p w14:paraId="6C55595D" w14:textId="77777777" w:rsidR="0055443A" w:rsidRPr="009A329F" w:rsidRDefault="00017F9A" w:rsidP="009A329F">
            <w:pPr>
              <w:spacing w:after="200"/>
              <w:jc w:val="center"/>
              <w:rPr>
                <w:rFonts w:ascii="TrendexLightSSi" w:hAnsi="TrendexLightSSi"/>
                <w:b/>
              </w:rPr>
            </w:pPr>
            <w:r w:rsidRPr="009A329F">
              <w:rPr>
                <w:rFonts w:ascii="TrendexLightSSi" w:hAnsi="TrendexLightSSi"/>
                <w:b/>
              </w:rPr>
              <w:t>Maura Manfredi</w:t>
            </w:r>
          </w:p>
        </w:tc>
        <w:tc>
          <w:tcPr>
            <w:tcW w:w="4920" w:type="dxa"/>
          </w:tcPr>
          <w:p w14:paraId="21522778" w14:textId="77777777" w:rsidR="0055443A" w:rsidRPr="009A329F" w:rsidRDefault="00017F9A" w:rsidP="009A329F">
            <w:pPr>
              <w:spacing w:after="200"/>
              <w:jc w:val="center"/>
              <w:rPr>
                <w:rFonts w:ascii="TrendexLightSSi" w:hAnsi="TrendexLightSSi"/>
                <w:b/>
              </w:rPr>
            </w:pPr>
            <w:r w:rsidRPr="009A329F">
              <w:rPr>
                <w:rFonts w:ascii="TrendexLightSSi" w:hAnsi="TrendexLightSSi"/>
                <w:b/>
              </w:rPr>
              <w:t>Luca Rossini</w:t>
            </w:r>
          </w:p>
        </w:tc>
      </w:tr>
      <w:tr w:rsidR="0055443A" w:rsidRPr="009A329F" w14:paraId="2F0D8AA8" w14:textId="77777777" w:rsidTr="00B05A2E">
        <w:tc>
          <w:tcPr>
            <w:tcW w:w="4928" w:type="dxa"/>
          </w:tcPr>
          <w:p w14:paraId="6DC26777" w14:textId="77777777" w:rsidR="00986178" w:rsidRPr="009A329F" w:rsidRDefault="00017F9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Nasco a Roma dove dopo aver compiuto studi classici, mi laureo in scienze della comunicazione nel 2002 con una tesi in cui analizzo dal punto di vista sociologico la Net-Art e i processi creativi in rete.</w:t>
            </w:r>
          </w:p>
          <w:p w14:paraId="0AC794A2" w14:textId="77777777" w:rsidR="007B680A" w:rsidRDefault="00017F9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Durante gli anni universitari studio pittura e scultura presso la Rome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University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of </w:t>
            </w:r>
            <w:r w:rsidR="007B680A">
              <w:rPr>
                <w:rFonts w:ascii="TrendexLightSSi" w:hAnsi="TrendexLightSSi"/>
                <w:sz w:val="20"/>
                <w:szCs w:val="20"/>
              </w:rPr>
              <w:t>F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ine </w:t>
            </w:r>
            <w:proofErr w:type="spellStart"/>
            <w:r w:rsidR="007B680A">
              <w:rPr>
                <w:rFonts w:ascii="TrendexLightSSi" w:hAnsi="TrendexLightSSi"/>
                <w:sz w:val="20"/>
                <w:szCs w:val="20"/>
              </w:rPr>
              <w:t>A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rts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con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i maestri Tullio </w:t>
            </w:r>
            <w:r w:rsidR="007B680A">
              <w:rPr>
                <w:rFonts w:ascii="TrendexLightSSi" w:hAnsi="TrendexLightSSi"/>
                <w:sz w:val="20"/>
                <w:szCs w:val="20"/>
              </w:rPr>
              <w:t xml:space="preserve">De Franco e Alessandra </w:t>
            </w:r>
            <w:proofErr w:type="spellStart"/>
            <w:r w:rsidR="007B680A">
              <w:rPr>
                <w:rFonts w:ascii="TrendexLightSSi" w:hAnsi="TrendexLightSSi"/>
                <w:sz w:val="20"/>
                <w:szCs w:val="20"/>
              </w:rPr>
              <w:t>Porfidia</w:t>
            </w:r>
            <w:proofErr w:type="spellEnd"/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.</w:t>
            </w:r>
            <w:r w:rsidRPr="009A329F">
              <w:rPr>
                <w:rFonts w:ascii="TrendexLightSSi" w:hAnsi="TrendexLightSSi"/>
                <w:sz w:val="20"/>
                <w:szCs w:val="20"/>
              </w:rPr>
              <w:br/>
            </w:r>
            <w:r w:rsidR="007B680A">
              <w:rPr>
                <w:rFonts w:ascii="TrendexLightSSi" w:hAnsi="TrendexLightSSi"/>
                <w:sz w:val="20"/>
                <w:szCs w:val="20"/>
              </w:rPr>
              <w:t>Dal 2003 al 2006, presso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l’Accademia di belle arti di Roma</w:t>
            </w:r>
            <w:r w:rsidR="007B680A">
              <w:rPr>
                <w:rFonts w:ascii="TrendexLightSSi" w:hAnsi="TrendexLightSSi"/>
                <w:sz w:val="20"/>
                <w:szCs w:val="20"/>
              </w:rPr>
              <w:t>,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frequento il Corso di pittura e comunicazione multimediale del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professore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Francesco Delli Santi e Donatella Landi, lavorando su progetti personali e realizzando diversi studi e video installazioni.</w:t>
            </w:r>
          </w:p>
          <w:p w14:paraId="14214525" w14:textId="4A1B70F6" w:rsidR="00017F9A" w:rsidRPr="009A329F" w:rsidRDefault="007B680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In seguito lavoro</w:t>
            </w:r>
            <w:r w:rsidR="00017F9A" w:rsidRPr="009A329F">
              <w:rPr>
                <w:rFonts w:ascii="TrendexLightSSi" w:hAnsi="TrendexLightSSi"/>
                <w:sz w:val="20"/>
                <w:szCs w:val="20"/>
              </w:rPr>
              <w:t xml:space="preserve"> come </w:t>
            </w:r>
            <w:proofErr w:type="spellStart"/>
            <w:r w:rsidR="00017F9A" w:rsidRPr="009A329F">
              <w:rPr>
                <w:rFonts w:ascii="TrendexLightSSi" w:hAnsi="TrendexLightSSi"/>
                <w:sz w:val="20"/>
                <w:szCs w:val="20"/>
              </w:rPr>
              <w:t>digital</w:t>
            </w:r>
            <w:proofErr w:type="spellEnd"/>
            <w:r w:rsidR="00017F9A"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="00017F9A"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  <w:r w:rsidR="00017F9A" w:rsidRPr="009A329F">
              <w:rPr>
                <w:rFonts w:ascii="TrendexLightSSi" w:hAnsi="TrendexLightSSi"/>
                <w:sz w:val="20"/>
                <w:szCs w:val="20"/>
              </w:rPr>
              <w:t xml:space="preserve"> per varie imprese del settore cinematografico e con artisti privati, portando </w:t>
            </w:r>
            <w:r>
              <w:rPr>
                <w:rFonts w:ascii="TrendexLightSSi" w:hAnsi="TrendexLightSSi"/>
                <w:sz w:val="20"/>
                <w:szCs w:val="20"/>
              </w:rPr>
              <w:t>contemporaneamente</w:t>
            </w:r>
            <w:r w:rsidR="00017F9A" w:rsidRPr="009A329F">
              <w:rPr>
                <w:rFonts w:ascii="TrendexLightSSi" w:hAnsi="TrendexLightSSi"/>
                <w:sz w:val="20"/>
                <w:szCs w:val="20"/>
              </w:rPr>
              <w:t xml:space="preserve"> avanti lo studio della modellazione con il maestro Nino </w:t>
            </w:r>
            <w:proofErr w:type="spellStart"/>
            <w:r w:rsidR="00017F9A" w:rsidRPr="009A329F">
              <w:rPr>
                <w:rFonts w:ascii="TrendexLightSSi" w:hAnsi="TrendexLightSSi"/>
                <w:sz w:val="20"/>
                <w:szCs w:val="20"/>
              </w:rPr>
              <w:t>Mandrici</w:t>
            </w:r>
            <w:proofErr w:type="spellEnd"/>
            <w:r w:rsidR="00017F9A" w:rsidRPr="009A329F">
              <w:rPr>
                <w:rFonts w:ascii="TrendexLightSSi" w:hAnsi="TrendexLightSSi"/>
                <w:sz w:val="20"/>
                <w:szCs w:val="20"/>
              </w:rPr>
              <w:t>.</w:t>
            </w:r>
          </w:p>
          <w:p w14:paraId="5B665D54" w14:textId="7206FE82" w:rsidR="00017F9A" w:rsidRPr="009A329F" w:rsidRDefault="007B680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Nel</w:t>
            </w:r>
            <w:r w:rsidR="00017F9A" w:rsidRPr="009A329F">
              <w:rPr>
                <w:rFonts w:ascii="TrendexLightSSi" w:hAnsi="TrendexLightSSi"/>
                <w:sz w:val="20"/>
                <w:szCs w:val="20"/>
              </w:rPr>
              <w:t xml:space="preserve"> 2010 lavoro al progetto VENUS &amp; SEBASTIAN che, in collaborazione con 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l’artista </w:t>
            </w:r>
            <w:r w:rsidR="00017F9A" w:rsidRPr="009A329F">
              <w:rPr>
                <w:rFonts w:ascii="TrendexLightSSi" w:hAnsi="TrendexLightSSi"/>
                <w:sz w:val="20"/>
                <w:szCs w:val="20"/>
              </w:rPr>
              <w:t xml:space="preserve">Giulia Rossi, prevede la realizzazione di più figure catalogate come Veneri o Sebastian che stravolgono l’ordine classico in un “altro” </w:t>
            </w:r>
            <w:proofErr w:type="gramStart"/>
            <w:r w:rsidR="00017F9A" w:rsidRPr="009A329F">
              <w:rPr>
                <w:rFonts w:ascii="TrendexLightSSi" w:hAnsi="TrendexLightSSi"/>
                <w:sz w:val="20"/>
                <w:szCs w:val="20"/>
              </w:rPr>
              <w:t>ordine</w:t>
            </w:r>
            <w:proofErr w:type="gramEnd"/>
            <w:r w:rsidR="00017F9A" w:rsidRPr="009A329F">
              <w:rPr>
                <w:rFonts w:ascii="TrendexLightSSi" w:hAnsi="TrendexLightSSi"/>
                <w:sz w:val="20"/>
                <w:szCs w:val="20"/>
              </w:rPr>
              <w:t xml:space="preserve"> dove regnano instabilità, duplicità di atteggiamenti, assenza di un centro e confini indefiniti fra realtà e finzione. Con questo gruppo di lavori partecipo ad alcune collettive nelle sezioni di fotografia digitale.</w:t>
            </w:r>
          </w:p>
          <w:p w14:paraId="011744E6" w14:textId="77777777" w:rsidR="00017F9A" w:rsidRPr="009A329F" w:rsidRDefault="00017F9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Altre collaborazioni vengono da settori limitrofi. Curo l’allestimento scenografico e l’intero progetto grafico di vari spettacoli teatrali – L’ODORE ASSORDANTE DEL BIANCO per la regia di Gianluca soli, VSA per la regia di Carlo Benso; AMERICAN BUFFALO per la Regia di Mario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Sgueglia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e Gianluca Soli: per quest’ultimo spettacolo scrivo il progetto “AMERICAN BUFFALO - una mostra fotografica prima degli eventi”.</w:t>
            </w:r>
          </w:p>
          <w:p w14:paraId="74BAD5D0" w14:textId="093E3F79" w:rsidR="0055443A" w:rsidRPr="009A329F" w:rsidRDefault="00017F9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Nel 2012 </w:t>
            </w:r>
            <w:r w:rsidR="0039704E" w:rsidRPr="009A329F">
              <w:rPr>
                <w:rFonts w:ascii="TrendexLightSSi" w:hAnsi="TrendexLightSSi"/>
                <w:sz w:val="20"/>
                <w:szCs w:val="20"/>
              </w:rPr>
              <w:t>con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Luca Rossini nasce </w:t>
            </w:r>
            <w:r w:rsidR="00011171" w:rsidRPr="009A329F">
              <w:rPr>
                <w:rFonts w:ascii="TrendexLightSSi" w:hAnsi="TrendexLightSSi"/>
                <w:sz w:val="20"/>
                <w:szCs w:val="20"/>
              </w:rPr>
              <w:t>X/Y PROJECT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, un progetto in cui confluiscono tutti i miei percorsi di ricerca.</w:t>
            </w:r>
          </w:p>
        </w:tc>
        <w:tc>
          <w:tcPr>
            <w:tcW w:w="4920" w:type="dxa"/>
          </w:tcPr>
          <w:p w14:paraId="3EA9777D" w14:textId="77777777" w:rsidR="00986178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Romano, classe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79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, </w:t>
            </w:r>
            <w:r w:rsidR="00A42563" w:rsidRPr="009A329F">
              <w:rPr>
                <w:rFonts w:ascii="TrendexLightSSi" w:hAnsi="TrendexLightSSi"/>
                <w:sz w:val="20"/>
                <w:szCs w:val="20"/>
              </w:rPr>
              <w:t>laurea in ingegneria biomedica e dottorato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 di ricerca</w:t>
            </w:r>
            <w:r w:rsidR="00A42563" w:rsidRPr="009A329F">
              <w:rPr>
                <w:rFonts w:ascii="TrendexLightSSi" w:hAnsi="TrendexLightSSi"/>
                <w:sz w:val="20"/>
                <w:szCs w:val="20"/>
              </w:rPr>
              <w:t xml:space="preserve"> in robotica biomedica con una tesi sulle interfacce uomo-macchina </w:t>
            </w:r>
            <w:proofErr w:type="spellStart"/>
            <w:r w:rsidR="00A42563" w:rsidRPr="009A329F">
              <w:rPr>
                <w:rFonts w:ascii="TrendexLightSSi" w:hAnsi="TrendexLightSSi"/>
                <w:sz w:val="20"/>
                <w:szCs w:val="20"/>
              </w:rPr>
              <w:t>neuroispirate</w:t>
            </w:r>
            <w:proofErr w:type="spellEnd"/>
            <w:r w:rsidR="00A42563" w:rsidRPr="009A329F">
              <w:rPr>
                <w:rFonts w:ascii="TrendexLightSSi" w:hAnsi="TrendexLightSSi"/>
                <w:sz w:val="20"/>
                <w:szCs w:val="20"/>
              </w:rPr>
              <w:t>.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Nella mia passata vita da scienziato ho lavorato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 xml:space="preserve">per l’Agenzia Spaziale Europea (ESA), l’Università Campus </w:t>
            </w:r>
            <w:proofErr w:type="spellStart"/>
            <w:r w:rsidR="00986178" w:rsidRPr="009A329F">
              <w:rPr>
                <w:rFonts w:ascii="TrendexLightSSi" w:hAnsi="TrendexLightSSi"/>
                <w:sz w:val="20"/>
                <w:szCs w:val="20"/>
              </w:rPr>
              <w:t>Bio</w:t>
            </w:r>
            <w:proofErr w:type="spellEnd"/>
            <w:r w:rsidR="00986178" w:rsidRPr="009A329F">
              <w:rPr>
                <w:rFonts w:ascii="TrendexLightSSi" w:hAnsi="TrendexLightSSi"/>
                <w:sz w:val="20"/>
                <w:szCs w:val="20"/>
              </w:rPr>
              <w:t>-Medico di Roma, e l’IRCCS San Raffaele Pisana.</w:t>
            </w:r>
          </w:p>
          <w:p w14:paraId="0659BD39" w14:textId="7366A769" w:rsidR="00986178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Da sempre affascinato dalla fotografia e dagli apparecchi fotografici,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ho come “formazione”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un breve corso di stampa in camera oscura organizzato un pomeriggio a settimana presso il li</w:t>
            </w:r>
            <w:r w:rsidR="007B680A">
              <w:rPr>
                <w:rFonts w:ascii="TrendexLightSSi" w:hAnsi="TrendexLightSSi"/>
                <w:sz w:val="20"/>
                <w:szCs w:val="20"/>
              </w:rPr>
              <w:t>ceo classico Tito Lucrezio Caro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, nel 1996.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</w:p>
          <w:p w14:paraId="3BBCD9C5" w14:textId="77777777" w:rsidR="00986178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Il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mio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rapporto con la fotografia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, interrottosi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nel 1998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 a causa degli studi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gramStart"/>
            <w:r w:rsidR="002617CA" w:rsidRPr="009A329F">
              <w:rPr>
                <w:rFonts w:ascii="TrendexLightSSi" w:hAnsi="TrendexLightSSi"/>
                <w:sz w:val="20"/>
                <w:szCs w:val="20"/>
              </w:rPr>
              <w:t>di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ingegneria, riprende prepotentemente nel 2008, con l’acquisto della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mia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prima reflex digitale. </w:t>
            </w:r>
          </w:p>
          <w:p w14:paraId="07084FF0" w14:textId="77777777" w:rsidR="007B680A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Nel 2010 svilupp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il progetto fotografico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 “</w:t>
            </w:r>
            <w:proofErr w:type="spellStart"/>
            <w:r w:rsidR="002617CA" w:rsidRPr="009A329F">
              <w:rPr>
                <w:rFonts w:ascii="TrendexLightSSi" w:hAnsi="TrendexLightSSi"/>
                <w:sz w:val="20"/>
                <w:szCs w:val="20"/>
              </w:rPr>
              <w:t>We</w:t>
            </w:r>
            <w:r w:rsidR="007B680A">
              <w:rPr>
                <w:rFonts w:ascii="TrendexLightSSi" w:hAnsi="TrendexLightSSi"/>
                <w:sz w:val="20"/>
                <w:szCs w:val="20"/>
              </w:rPr>
              <w:t>ather</w:t>
            </w:r>
            <w:proofErr w:type="spellEnd"/>
            <w:r w:rsidR="007B680A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="007B680A">
              <w:rPr>
                <w:rFonts w:ascii="TrendexLightSSi" w:hAnsi="TrendexLightSSi"/>
                <w:sz w:val="20"/>
                <w:szCs w:val="20"/>
              </w:rPr>
              <w:t>Forecasting</w:t>
            </w:r>
            <w:proofErr w:type="spellEnd"/>
            <w:r w:rsidR="007B680A">
              <w:rPr>
                <w:rFonts w:ascii="TrendexLightSSi" w:hAnsi="TrendexLightSSi"/>
                <w:sz w:val="20"/>
                <w:szCs w:val="20"/>
              </w:rPr>
              <w:t xml:space="preserve"> Stone” per </w:t>
            </w:r>
            <w:proofErr w:type="gramStart"/>
            <w:r w:rsidR="007B680A">
              <w:rPr>
                <w:rFonts w:ascii="TrendexLightSSi" w:hAnsi="TrendexLightSSi"/>
                <w:sz w:val="20"/>
                <w:szCs w:val="20"/>
              </w:rPr>
              <w:t xml:space="preserve">la </w:t>
            </w:r>
            <w:proofErr w:type="gramEnd"/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Universal Music e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la band jazz Chat Noir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, nel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 xml:space="preserve">quale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provo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a rappresentare la natura tanto concreta e rudimentale, quanto surreale e metafisica, del "sasso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meteorologo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".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</w:p>
          <w:p w14:paraId="50A0B522" w14:textId="77777777" w:rsidR="007B680A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Nel 2011 arriv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tra i 240 semifinalisti del primo concorso Leica Talen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t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Italia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. </w:t>
            </w:r>
          </w:p>
          <w:p w14:paraId="56FB3EE5" w14:textId="4051B2E4" w:rsidR="00986178" w:rsidRPr="009A329F" w:rsidRDefault="002617C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N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>el febbraio del 2012 intraprend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o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il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mio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personale e totalmente autoprodotto progetto/blog "365</w:t>
            </w:r>
            <w:proofErr w:type="gramStart"/>
            <w:r w:rsidR="009D3A40" w:rsidRPr="009A329F">
              <w:rPr>
                <w:rFonts w:ascii="TrendexLightSSi" w:hAnsi="TrendexLightSSi"/>
                <w:sz w:val="20"/>
                <w:szCs w:val="20"/>
              </w:rPr>
              <w:t>(</w:t>
            </w:r>
            <w:proofErr w:type="gramEnd"/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+1) </w:t>
            </w:r>
            <w:proofErr w:type="spellStart"/>
            <w:r w:rsidR="009D3A40" w:rsidRPr="009A329F">
              <w:rPr>
                <w:rFonts w:ascii="TrendexLightSSi" w:hAnsi="TrendexLightSSi"/>
                <w:sz w:val="20"/>
                <w:szCs w:val="20"/>
              </w:rPr>
              <w:t>Days</w:t>
            </w:r>
            <w:proofErr w:type="spellEnd"/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of NEX-7". In questo progetto, che si è chiuso l'undici febbraio 2013,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ho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scattato e pubblicato una foto ogni giorno e solo con la NEX-7, come una sorta di diario fotografico della mia vita, per 366 giorni.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</w:p>
          <w:p w14:paraId="7FA8B958" w14:textId="266F93B9" w:rsidR="00986178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Nello stesso tempo, le agenzie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G</w:t>
            </w:r>
            <w:r w:rsidR="007960AC">
              <w:rPr>
                <w:rFonts w:ascii="TrendexLightSSi" w:hAnsi="TrendexLightSSi"/>
                <w:sz w:val="20"/>
                <w:szCs w:val="20"/>
              </w:rPr>
              <w:t>etty</w:t>
            </w:r>
            <w:proofErr w:type="spellEnd"/>
            <w:r w:rsidR="007960AC">
              <w:rPr>
                <w:rFonts w:ascii="TrendexLightSSi" w:hAnsi="TrendexLightSSi"/>
                <w:sz w:val="20"/>
                <w:szCs w:val="20"/>
              </w:rPr>
              <w:t xml:space="preserve"> Images e Art + Commerce s’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interessano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ad alcuni dei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>miei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lavori e li prendono in licenza, mentre il sito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PhotoVogue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pubblica diversi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miei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scatti, selezionandone alcuni come "Foto del Giorno" o "Best of".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</w:p>
          <w:p w14:paraId="06DB633A" w14:textId="77777777" w:rsidR="00986178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Nel luglio 2012 la Sony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 mi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ingaggia e spedisce nella selvaggia isola di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Kodiak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, Alaska, affinché produca delle fotografie con la nuova NEX-6 (poi annunciata al pubblico a settembre 2012), e faccia parte del video promozionale per la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lastRenderedPageBreak/>
              <w:t>macchina stessa.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</w:p>
          <w:p w14:paraId="297A5E18" w14:textId="77777777" w:rsidR="00986178" w:rsidRPr="009A329F" w:rsidRDefault="002617CA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Nel settembre 2012 il settimanale L’Espresso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mi commissiona le fotografie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per 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l'editoriale di copertina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di Lirio Abbate "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Faceboss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”, 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n.39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della rivista. </w:t>
            </w:r>
          </w:p>
          <w:p w14:paraId="56789722" w14:textId="77777777" w:rsidR="00986178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Nel dicembre 2012 la Fondazione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Romaeuropa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Arte e Cultura </w:t>
            </w:r>
            <w:r w:rsidR="002617CA" w:rsidRPr="009A329F">
              <w:rPr>
                <w:rFonts w:ascii="TrendexLightSSi" w:hAnsi="TrendexLightSSi"/>
                <w:sz w:val="20"/>
                <w:szCs w:val="20"/>
              </w:rPr>
              <w:t xml:space="preserve">mi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affida la ripresa fotografica di cinque opere di altrettanti artisti esposte al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Digitalife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2012, per il catalogo della mostra edito da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Insideart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Eventi. </w:t>
            </w:r>
          </w:p>
          <w:p w14:paraId="6B4ADA13" w14:textId="4896C955" w:rsidR="009D3A40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Nel gennaio 2013, con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 xml:space="preserve">Maura Manfredi e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la compagnia teatrale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Noigiochiamovoichefate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>, svilupp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il progetto fotografico "American Buffalo, una storia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fotografica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prima degli eventi" nella quale raccont</w:t>
            </w:r>
            <w:r w:rsidR="0039704E">
              <w:rPr>
                <w:rFonts w:ascii="TrendexLightSSi" w:hAnsi="TrendexLightSSi"/>
                <w:sz w:val="20"/>
                <w:szCs w:val="20"/>
              </w:rPr>
              <w:t>iamo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, con una serie di venticinque immagini, il "prequel" dell'opera teatrale "American Buffalo" di David Mamet. Il lavoro è stato esposto presso il locale Lanificio di Roma il 15 febbraio durante un evento dedicato, nel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foyer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del teatro "La Cometa Off" durante le due settimane di permanenza dello spettacolo, ed è stato successivamente premiato come primo classificato al concorso di fotografia di scena “Scene da una Fotografia” e quindi esposto presso la galleria Ashanti e all’interno dell’Istituto Quasar.</w:t>
            </w:r>
          </w:p>
          <w:p w14:paraId="319D0C3B" w14:textId="77777777" w:rsidR="009D3A40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Sempre nel gennaio 2013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attivo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una partnership con la Sony legata allo svolgimento del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mio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attuale progetto/blog, dal titolo di "365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Days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of RX1: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one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camera,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one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lens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,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twelve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projects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", che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mi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vede impegnato in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dodici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progetti mensili con la nuova Sony RX1, compatta professionale di punta del marchio giapponese.</w:t>
            </w:r>
          </w:p>
          <w:p w14:paraId="70EAFAB0" w14:textId="41B8318A" w:rsidR="009D3A40" w:rsidRPr="009A329F" w:rsidRDefault="009D3A40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Nel Marzo 2013 </w:t>
            </w:r>
            <w:r w:rsidR="00986178" w:rsidRPr="009A329F">
              <w:rPr>
                <w:rFonts w:ascii="TrendexLightSSi" w:hAnsi="TrendexLightSSi"/>
                <w:sz w:val="20"/>
                <w:szCs w:val="20"/>
              </w:rPr>
              <w:t>espongo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la </w:t>
            </w:r>
            <w:r w:rsidR="007960AC">
              <w:rPr>
                <w:rFonts w:ascii="TrendexLightSSi" w:hAnsi="TrendexLightSSi"/>
                <w:sz w:val="20"/>
                <w:szCs w:val="20"/>
              </w:rPr>
              <w:t>mia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prima personale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, dal titolo “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Momentar</w:t>
            </w:r>
            <w:r w:rsidR="0039704E">
              <w:rPr>
                <w:rFonts w:ascii="TrendexLightSSi" w:hAnsi="TrendexLightSSi"/>
                <w:sz w:val="20"/>
                <w:szCs w:val="20"/>
              </w:rPr>
              <w:t>y</w:t>
            </w:r>
            <w:proofErr w:type="spellEnd"/>
            <w:r w:rsidR="0039704E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="0039704E">
              <w:rPr>
                <w:rFonts w:ascii="TrendexLightSSi" w:hAnsi="TrendexLightSSi"/>
                <w:sz w:val="20"/>
                <w:szCs w:val="20"/>
              </w:rPr>
              <w:t>Suspended</w:t>
            </w:r>
            <w:proofErr w:type="spellEnd"/>
            <w:r w:rsidR="0039704E">
              <w:rPr>
                <w:rFonts w:ascii="TrendexLightSSi" w:hAnsi="TrendexLightSSi"/>
                <w:sz w:val="20"/>
                <w:szCs w:val="20"/>
              </w:rPr>
              <w:t>”,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curata da Seven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O’Clock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, presso Officine 468. Il lavoro, raccolto in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20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stampe di grande formato, racconta un mondo inquieto, sospeso e sull’orlo di grandi trasformazioni dall’esito incerto.</w:t>
            </w:r>
            <w:r w:rsidR="00D32619">
              <w:rPr>
                <w:rFonts w:ascii="TrendexLightSSi" w:hAnsi="TrendexLightSSi"/>
                <w:sz w:val="20"/>
                <w:szCs w:val="20"/>
              </w:rPr>
              <w:t xml:space="preserve"> La serie sarà poi esposta tra l’Ottobre e il Novembre del 2013 presso la caffetteria del Chiostro </w:t>
            </w:r>
            <w:proofErr w:type="gramStart"/>
            <w:r w:rsidR="00D32619">
              <w:rPr>
                <w:rFonts w:ascii="TrendexLightSSi" w:hAnsi="TrendexLightSSi"/>
                <w:sz w:val="20"/>
                <w:szCs w:val="20"/>
              </w:rPr>
              <w:t>del</w:t>
            </w:r>
            <w:proofErr w:type="gramEnd"/>
            <w:r w:rsidR="00D32619">
              <w:rPr>
                <w:rFonts w:ascii="TrendexLightSSi" w:hAnsi="TrendexLightSSi"/>
                <w:sz w:val="20"/>
                <w:szCs w:val="20"/>
              </w:rPr>
              <w:t xml:space="preserve"> Bramante.</w:t>
            </w:r>
          </w:p>
          <w:p w14:paraId="68E1EABC" w14:textId="77777777" w:rsidR="00D32619" w:rsidRDefault="00986178" w:rsidP="00D32619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Nel Giugno 2013 porto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per una settimana al Chiostro del Bramente, all’interno della rassegna d’arte contemporanea “Vari</w:t>
            </w:r>
            <w:proofErr w:type="gramStart"/>
            <w:r w:rsidR="009D3A40" w:rsidRPr="009A329F">
              <w:rPr>
                <w:rFonts w:ascii="TrendexLightSSi" w:hAnsi="TrendexLightSSi"/>
                <w:sz w:val="20"/>
                <w:szCs w:val="20"/>
              </w:rPr>
              <w:t>(</w:t>
            </w:r>
            <w:proofErr w:type="gramEnd"/>
            <w:r w:rsidR="009D3A40" w:rsidRPr="009A329F">
              <w:rPr>
                <w:rFonts w:ascii="TrendexLightSSi" w:hAnsi="TrendexLightSSi"/>
                <w:sz w:val="20"/>
                <w:szCs w:val="20"/>
              </w:rPr>
              <w:t>e)azioni” ed insieme all’artista Maura Manfredi, il progetto fotografico X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/Y PROJECT. L’opera consta di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26</w:t>
            </w:r>
            <w:proofErr w:type="gramEnd"/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immagini in grande formato che raccontano le intime dicotomie di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tredici</w:t>
            </w:r>
            <w:r w:rsidR="009D3A40" w:rsidRPr="009A329F">
              <w:rPr>
                <w:rFonts w:ascii="TrendexLightSSi" w:hAnsi="TrendexLightSSi"/>
                <w:sz w:val="20"/>
                <w:szCs w:val="20"/>
              </w:rPr>
              <w:t xml:space="preserve"> personaggi, commensali di un’ultima cena onirica e baroccheggiante.</w:t>
            </w:r>
            <w:r w:rsidR="00D32619">
              <w:rPr>
                <w:rFonts w:ascii="TrendexLightSSi" w:hAnsi="TrendexLightSSi"/>
                <w:sz w:val="20"/>
                <w:szCs w:val="20"/>
              </w:rPr>
              <w:br/>
            </w:r>
          </w:p>
          <w:p w14:paraId="71810B6D" w14:textId="07AC2CC2" w:rsidR="00C80777" w:rsidRDefault="00810017" w:rsidP="00D32619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Nell’Ottobre 2013 l’</w:t>
            </w:r>
            <w:r w:rsidR="00C80777">
              <w:rPr>
                <w:rFonts w:ascii="TrendexLightSSi" w:hAnsi="TrendexLightSSi"/>
                <w:sz w:val="20"/>
                <w:szCs w:val="20"/>
              </w:rPr>
              <w:t>ONLUS Agire mi commiss</w:t>
            </w:r>
            <w:r>
              <w:rPr>
                <w:rFonts w:ascii="TrendexLightSSi" w:hAnsi="TrendexLightSSi"/>
                <w:sz w:val="20"/>
                <w:szCs w:val="20"/>
              </w:rPr>
              <w:t>iona le foto per la campagna d’</w:t>
            </w:r>
            <w:r w:rsidR="00C80777">
              <w:rPr>
                <w:rFonts w:ascii="TrendexLightSSi" w:hAnsi="TrendexLightSSi"/>
                <w:sz w:val="20"/>
                <w:szCs w:val="20"/>
              </w:rPr>
              <w:t>informazione sulla “Giornata per la prevenzione dai disastri naturali”. In questo lavoro proietto scene raffiguranti gli ef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fetti dei disastri naturali sulla pancia </w:t>
            </w:r>
            <w:r w:rsidR="00C80777">
              <w:rPr>
                <w:rFonts w:ascii="TrendexLightSSi" w:hAnsi="TrendexLightSSi"/>
                <w:sz w:val="20"/>
                <w:szCs w:val="20"/>
              </w:rPr>
              <w:t>di una donna in gravidanza.</w:t>
            </w:r>
          </w:p>
          <w:p w14:paraId="33ED3B6D" w14:textId="2271C8E2" w:rsidR="0055443A" w:rsidRPr="009A329F" w:rsidRDefault="00D32619" w:rsidP="00810017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Nel Novembre 2013 </w:t>
            </w:r>
            <w:r w:rsidR="00810017">
              <w:rPr>
                <w:rFonts w:ascii="TrendexLightSSi" w:hAnsi="TrendexLightSSi"/>
                <w:sz w:val="20"/>
                <w:szCs w:val="20"/>
              </w:rPr>
              <w:t>sono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 s</w:t>
            </w:r>
            <w:r w:rsidRPr="00D32619">
              <w:rPr>
                <w:rFonts w:ascii="TrendexLightSSi" w:hAnsi="TrendexLightSSi"/>
                <w:sz w:val="20"/>
                <w:szCs w:val="20"/>
              </w:rPr>
              <w:t xml:space="preserve">elezionato come uno dei </w:t>
            </w:r>
            <w:proofErr w:type="gramStart"/>
            <w:r w:rsidRPr="00D32619">
              <w:rPr>
                <w:rFonts w:ascii="TrendexLightSSi" w:hAnsi="TrendexLightSSi"/>
                <w:sz w:val="20"/>
                <w:szCs w:val="20"/>
              </w:rPr>
              <w:t>32</w:t>
            </w:r>
            <w:proofErr w:type="gramEnd"/>
            <w:r w:rsidRPr="00D32619">
              <w:rPr>
                <w:rFonts w:ascii="TrendexLightSSi" w:hAnsi="TrendexLightSSi"/>
                <w:sz w:val="20"/>
                <w:szCs w:val="20"/>
              </w:rPr>
              <w:t xml:space="preserve"> finalisti (tra più di 60 mila fotografi) per rappresentare la sezione </w:t>
            </w:r>
            <w:proofErr w:type="spellStart"/>
            <w:r w:rsidRPr="00D32619">
              <w:rPr>
                <w:rFonts w:ascii="TrendexLightSSi" w:hAnsi="TrendexLightSSi"/>
                <w:sz w:val="20"/>
                <w:szCs w:val="20"/>
              </w:rPr>
              <w:t>PhotoVogue</w:t>
            </w:r>
            <w:proofErr w:type="spellEnd"/>
            <w:r w:rsidRPr="00D32619">
              <w:rPr>
                <w:rFonts w:ascii="TrendexLightSSi" w:hAnsi="TrendexLightSSi"/>
                <w:sz w:val="20"/>
                <w:szCs w:val="20"/>
              </w:rPr>
              <w:t xml:space="preserve"> del Roberto Del Carlo </w:t>
            </w:r>
            <w:proofErr w:type="spellStart"/>
            <w:r w:rsidRPr="00D32619">
              <w:rPr>
                <w:rFonts w:ascii="TrendexLightSSi" w:hAnsi="TrendexLightSSi"/>
                <w:sz w:val="20"/>
                <w:szCs w:val="20"/>
              </w:rPr>
              <w:t>Photolux</w:t>
            </w:r>
            <w:proofErr w:type="spellEnd"/>
            <w:r w:rsidRPr="00D32619">
              <w:rPr>
                <w:rFonts w:ascii="TrendexLightSSi" w:hAnsi="TrendexLightSSi"/>
                <w:sz w:val="20"/>
                <w:szCs w:val="20"/>
              </w:rPr>
              <w:t xml:space="preserve"> Contest 2013. Una mia opera è stata quindi esposta al </w:t>
            </w:r>
            <w:proofErr w:type="spellStart"/>
            <w:r w:rsidRPr="00D32619">
              <w:rPr>
                <w:rFonts w:ascii="TrendexLightSSi" w:hAnsi="TrendexLightSSi"/>
                <w:sz w:val="20"/>
                <w:szCs w:val="20"/>
              </w:rPr>
              <w:t>Photolux</w:t>
            </w:r>
            <w:proofErr w:type="spellEnd"/>
            <w:r w:rsidRPr="00D32619">
              <w:rPr>
                <w:rFonts w:ascii="TrendexLightSSi" w:hAnsi="TrendexLightSSi"/>
                <w:sz w:val="20"/>
                <w:szCs w:val="20"/>
              </w:rPr>
              <w:t xml:space="preserve"> Festival, Lucca, 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nel </w:t>
            </w:r>
            <w:r w:rsidRPr="00D32619">
              <w:rPr>
                <w:rFonts w:ascii="TrendexLightSSi" w:hAnsi="TrendexLightSSi"/>
                <w:sz w:val="20"/>
                <w:szCs w:val="20"/>
              </w:rPr>
              <w:t>Palazzo Ducale</w:t>
            </w:r>
            <w:r>
              <w:rPr>
                <w:rFonts w:ascii="TrendexLightSSi" w:hAnsi="TrendexLightSSi"/>
                <w:sz w:val="20"/>
                <w:szCs w:val="20"/>
              </w:rPr>
              <w:t>.</w:t>
            </w:r>
          </w:p>
        </w:tc>
      </w:tr>
      <w:tr w:rsidR="00D32619" w:rsidRPr="009A329F" w14:paraId="61DE340A" w14:textId="77777777" w:rsidTr="00B05A2E">
        <w:tc>
          <w:tcPr>
            <w:tcW w:w="9848" w:type="dxa"/>
            <w:gridSpan w:val="2"/>
          </w:tcPr>
          <w:p w14:paraId="247F402C" w14:textId="77777777" w:rsidR="00D32619" w:rsidRPr="00D32619" w:rsidRDefault="00D32619" w:rsidP="00D32619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D32619">
              <w:rPr>
                <w:rFonts w:ascii="TrendexLightSSi" w:hAnsi="TrendexLightSSi"/>
                <w:sz w:val="20"/>
                <w:szCs w:val="20"/>
              </w:rPr>
              <w:lastRenderedPageBreak/>
              <w:t>ULTIME ATTIVITA' CONGIUNTE</w:t>
            </w:r>
          </w:p>
          <w:p w14:paraId="3BCDD12B" w14:textId="56682963" w:rsidR="00D32619" w:rsidRPr="009A329F" w:rsidRDefault="00D32619" w:rsidP="00D32619">
            <w:pPr>
              <w:jc w:val="both"/>
              <w:rPr>
                <w:rFonts w:ascii="TrendexLightSSi" w:hAnsi="TrendexLightSSi"/>
                <w:b/>
                <w:sz w:val="20"/>
                <w:szCs w:val="20"/>
              </w:rPr>
            </w:pP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Attualmente</w:t>
            </w:r>
            <w:proofErr w:type="gramEnd"/>
            <w:r>
              <w:rPr>
                <w:rFonts w:ascii="TrendexLightSSi" w:hAnsi="TrendexLightSSi"/>
                <w:sz w:val="20"/>
                <w:szCs w:val="20"/>
              </w:rPr>
              <w:t xml:space="preserve"> siamo </w:t>
            </w:r>
            <w:r w:rsidRPr="00D32619">
              <w:rPr>
                <w:rFonts w:ascii="TrendexLightSSi" w:hAnsi="TrendexLightSSi"/>
                <w:sz w:val="20"/>
                <w:szCs w:val="20"/>
              </w:rPr>
              <w:t xml:space="preserve">tra i 63 artisti selezionati al contest di arti visive ARACNE. 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Il </w:t>
            </w: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contest</w:t>
            </w:r>
            <w:proofErr w:type="gramEnd"/>
            <w:r>
              <w:rPr>
                <w:rFonts w:ascii="TrendexLightSSi" w:hAnsi="TrendexLightSSi"/>
                <w:sz w:val="20"/>
                <w:szCs w:val="20"/>
              </w:rPr>
              <w:t xml:space="preserve"> presenta un tema-sfida al mese. Ogni artista partecipa con un’opera inedita sviluppata per il tema proposto. Ogni sfida è destinata a selezionare le opere che faranno parte di esposizioni permanenti presso gli spazi pubblici di vari municipi romani. </w:t>
            </w:r>
            <w:r w:rsidRPr="00D32619">
              <w:rPr>
                <w:rFonts w:ascii="TrendexLightSSi" w:hAnsi="TrendexLightSSi"/>
                <w:sz w:val="20"/>
                <w:szCs w:val="20"/>
              </w:rPr>
              <w:t xml:space="preserve">Essendoci classificati al secondo posto nella prima sfida, dal titolo "Memorie dal sottosuolo", avremo una nostra opera inclusa nell'esposizione permanente della Casa della Cultura Villa de Sanctis </w:t>
            </w:r>
            <w:proofErr w:type="gramStart"/>
            <w:r w:rsidRPr="00D32619">
              <w:rPr>
                <w:rFonts w:ascii="TrendexLightSSi" w:hAnsi="TrendexLightSSi"/>
                <w:sz w:val="20"/>
                <w:szCs w:val="20"/>
              </w:rPr>
              <w:t>del</w:t>
            </w:r>
            <w:proofErr w:type="gramEnd"/>
            <w:r w:rsidRPr="00D32619">
              <w:rPr>
                <w:rFonts w:ascii="TrendexLightSSi" w:hAnsi="TrendexLightSSi"/>
                <w:sz w:val="20"/>
                <w:szCs w:val="20"/>
              </w:rPr>
              <w:t xml:space="preserve"> V Municipio di Roma.</w:t>
            </w:r>
            <w:bookmarkStart w:id="0" w:name="_GoBack"/>
            <w:bookmarkEnd w:id="0"/>
          </w:p>
        </w:tc>
      </w:tr>
      <w:tr w:rsidR="00765A7C" w:rsidRPr="009A329F" w14:paraId="72D8FB0A" w14:textId="77777777" w:rsidTr="00B05A2E">
        <w:tc>
          <w:tcPr>
            <w:tcW w:w="9848" w:type="dxa"/>
            <w:gridSpan w:val="2"/>
          </w:tcPr>
          <w:p w14:paraId="16EBE5BB" w14:textId="77777777" w:rsidR="00765A7C" w:rsidRPr="009A329F" w:rsidRDefault="00765A7C" w:rsidP="009A329F">
            <w:pPr>
              <w:jc w:val="center"/>
              <w:rPr>
                <w:rFonts w:ascii="TrendexLightSSi" w:hAnsi="TrendexLightSSi"/>
                <w:b/>
                <w:sz w:val="20"/>
                <w:szCs w:val="20"/>
              </w:rPr>
            </w:pPr>
          </w:p>
        </w:tc>
      </w:tr>
      <w:tr w:rsidR="00017F9A" w:rsidRPr="009A329F" w14:paraId="02716FAE" w14:textId="77777777" w:rsidTr="00B05A2E">
        <w:tc>
          <w:tcPr>
            <w:tcW w:w="9848" w:type="dxa"/>
            <w:gridSpan w:val="2"/>
          </w:tcPr>
          <w:p w14:paraId="358D2281" w14:textId="452A8441" w:rsidR="00017F9A" w:rsidRPr="009D5BAC" w:rsidRDefault="009D5BAC" w:rsidP="009A329F">
            <w:pPr>
              <w:spacing w:after="200"/>
              <w:jc w:val="center"/>
              <w:rPr>
                <w:rFonts w:ascii="TrendexLightSSi" w:hAnsi="TrendexLightSSi"/>
                <w:b/>
                <w:sz w:val="32"/>
                <w:szCs w:val="32"/>
              </w:rPr>
            </w:pPr>
            <w:r w:rsidRPr="009D5BAC">
              <w:rPr>
                <w:rFonts w:ascii="TrendexLightSSi" w:hAnsi="TrendexLightSSi"/>
                <w:b/>
                <w:sz w:val="32"/>
                <w:szCs w:val="32"/>
              </w:rPr>
              <w:t>CONTATTI</w:t>
            </w:r>
          </w:p>
        </w:tc>
      </w:tr>
      <w:tr w:rsidR="00017F9A" w:rsidRPr="009A329F" w14:paraId="63FCFA65" w14:textId="77777777" w:rsidTr="00B05A2E">
        <w:tc>
          <w:tcPr>
            <w:tcW w:w="4928" w:type="dxa"/>
          </w:tcPr>
          <w:p w14:paraId="0B208C35" w14:textId="77777777" w:rsidR="00017F9A" w:rsidRDefault="00500211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hyperlink r:id="rId5" w:history="1">
              <w:r w:rsidR="00017F9A" w:rsidRPr="009A329F">
                <w:rPr>
                  <w:rStyle w:val="Collegamentoipertestuale"/>
                  <w:rFonts w:ascii="TrendexLightSSi" w:hAnsi="TrendexLightSSi"/>
                  <w:sz w:val="20"/>
                  <w:szCs w:val="20"/>
                </w:rPr>
                <w:t>www.mauramanfredi.com</w:t>
              </w:r>
            </w:hyperlink>
          </w:p>
          <w:p w14:paraId="54D61E42" w14:textId="77777777" w:rsidR="009D5BAC" w:rsidRPr="009A329F" w:rsidRDefault="009D5BAC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</w:p>
        </w:tc>
        <w:tc>
          <w:tcPr>
            <w:tcW w:w="4920" w:type="dxa"/>
          </w:tcPr>
          <w:p w14:paraId="7AAF7184" w14:textId="77777777" w:rsidR="00017F9A" w:rsidRDefault="00500211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"http://www.lucarossini.it" </w:instrText>
            </w:r>
            <w:r>
              <w:fldChar w:fldCharType="separate"/>
            </w:r>
            <w:r w:rsidR="00017F9A" w:rsidRPr="009A329F">
              <w:rPr>
                <w:rStyle w:val="Collegamentoipertestuale"/>
                <w:rFonts w:ascii="TrendexLightSSi" w:hAnsi="TrendexLightSSi"/>
                <w:sz w:val="20"/>
                <w:szCs w:val="20"/>
              </w:rPr>
              <w:t>www.lucarossini.it</w:t>
            </w:r>
            <w:r>
              <w:rPr>
                <w:rStyle w:val="Collegamentoipertestuale"/>
                <w:rFonts w:ascii="TrendexLightSSi" w:hAnsi="TrendexLightSSi"/>
                <w:sz w:val="20"/>
                <w:szCs w:val="20"/>
              </w:rPr>
              <w:fldChar w:fldCharType="end"/>
            </w:r>
          </w:p>
          <w:p w14:paraId="18CD1DF7" w14:textId="77777777" w:rsidR="009D5BAC" w:rsidRDefault="009D5BAC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331.7173059</w:t>
            </w:r>
          </w:p>
          <w:p w14:paraId="35539EB9" w14:textId="10034681" w:rsidR="009D5BAC" w:rsidRPr="009A329F" w:rsidRDefault="009D5BAC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info@lucarossini.it</w:t>
            </w:r>
          </w:p>
        </w:tc>
      </w:tr>
      <w:tr w:rsidR="00765A7C" w:rsidRPr="009A329F" w14:paraId="084464AB" w14:textId="77777777" w:rsidTr="00B05A2E">
        <w:tc>
          <w:tcPr>
            <w:tcW w:w="9848" w:type="dxa"/>
            <w:gridSpan w:val="2"/>
          </w:tcPr>
          <w:p w14:paraId="399AF20B" w14:textId="77777777" w:rsidR="00765A7C" w:rsidRPr="009A329F" w:rsidRDefault="00765A7C" w:rsidP="009A329F">
            <w:pPr>
              <w:jc w:val="center"/>
              <w:rPr>
                <w:rFonts w:ascii="TrendexLightSSi" w:hAnsi="TrendexLightSSi"/>
                <w:b/>
                <w:sz w:val="20"/>
                <w:szCs w:val="20"/>
              </w:rPr>
            </w:pPr>
          </w:p>
        </w:tc>
      </w:tr>
      <w:tr w:rsidR="00011171" w:rsidRPr="009A329F" w14:paraId="68396553" w14:textId="77777777" w:rsidTr="00B05A2E">
        <w:tc>
          <w:tcPr>
            <w:tcW w:w="9848" w:type="dxa"/>
            <w:gridSpan w:val="2"/>
          </w:tcPr>
          <w:p w14:paraId="7B1ED0B3" w14:textId="415E1971" w:rsidR="00011171" w:rsidRPr="009D5BAC" w:rsidRDefault="00765A7C" w:rsidP="009A329F">
            <w:pPr>
              <w:spacing w:after="200"/>
              <w:jc w:val="center"/>
              <w:rPr>
                <w:rFonts w:ascii="TrendexLightSSi" w:hAnsi="TrendexLightSSi"/>
                <w:b/>
                <w:sz w:val="32"/>
                <w:szCs w:val="32"/>
              </w:rPr>
            </w:pPr>
            <w:r w:rsidRPr="009D5BAC">
              <w:rPr>
                <w:rFonts w:ascii="TrendexLightSSi" w:hAnsi="TrendexLightSSi"/>
                <w:b/>
                <w:sz w:val="32"/>
                <w:szCs w:val="32"/>
              </w:rPr>
              <w:t>ESPOSIZIONI</w:t>
            </w:r>
          </w:p>
        </w:tc>
      </w:tr>
      <w:tr w:rsidR="00C24D6E" w:rsidRPr="009A329F" w14:paraId="134ABB14" w14:textId="77777777" w:rsidTr="00B05A2E">
        <w:tc>
          <w:tcPr>
            <w:tcW w:w="9848" w:type="dxa"/>
            <w:gridSpan w:val="2"/>
          </w:tcPr>
          <w:p w14:paraId="7D336C37" w14:textId="38CB83A0" w:rsidR="00810017" w:rsidRDefault="00810017" w:rsidP="00C24D6E">
            <w:pPr>
              <w:spacing w:after="200"/>
              <w:jc w:val="center"/>
              <w:rPr>
                <w:rFonts w:ascii="TrendexLightSSi" w:hAnsi="TrendexLightSSi"/>
                <w:b/>
              </w:rPr>
            </w:pPr>
            <w:proofErr w:type="spellStart"/>
            <w:r>
              <w:rPr>
                <w:rFonts w:ascii="TrendexLightSSi" w:hAnsi="TrendexLightSSi"/>
                <w:b/>
              </w:rPr>
              <w:t>PhotoLux</w:t>
            </w:r>
            <w:proofErr w:type="spellEnd"/>
          </w:p>
          <w:p w14:paraId="43A459C8" w14:textId="01882CE0" w:rsidR="00C24D6E" w:rsidRDefault="00810017" w:rsidP="00C24D6E">
            <w:pPr>
              <w:spacing w:after="200"/>
              <w:jc w:val="center"/>
              <w:rPr>
                <w:rFonts w:ascii="TrendexLightSSi" w:hAnsi="TrendexLightSSi"/>
                <w:b/>
              </w:rPr>
            </w:pPr>
            <w:proofErr w:type="spellStart"/>
            <w:r>
              <w:rPr>
                <w:rFonts w:ascii="TrendexLightSSi" w:hAnsi="TrendexLightSSi"/>
                <w:b/>
              </w:rPr>
              <w:t>PhotoVogue</w:t>
            </w:r>
            <w:proofErr w:type="spellEnd"/>
            <w:r>
              <w:rPr>
                <w:rFonts w:ascii="TrendexLightSSi" w:hAnsi="TrendexLightSSi"/>
                <w:b/>
              </w:rPr>
              <w:t xml:space="preserve"> </w:t>
            </w:r>
            <w:proofErr w:type="spellStart"/>
            <w:r>
              <w:rPr>
                <w:rFonts w:ascii="TrendexLightSSi" w:hAnsi="TrendexLightSSi"/>
                <w:b/>
              </w:rPr>
              <w:t>section</w:t>
            </w:r>
            <w:proofErr w:type="spellEnd"/>
            <w:r>
              <w:rPr>
                <w:rFonts w:ascii="TrendexLightSSi" w:hAnsi="TrendexLightSSi"/>
                <w:b/>
              </w:rPr>
              <w:t xml:space="preserve"> of the Roberto Del Carlo Contest 2013</w:t>
            </w:r>
          </w:p>
          <w:p w14:paraId="1315172A" w14:textId="48C16BE8" w:rsidR="00C24D6E" w:rsidRPr="009D5BAC" w:rsidRDefault="00C24D6E" w:rsidP="00C24D6E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D5BAC">
              <w:rPr>
                <w:rFonts w:ascii="TrendexLightSSi" w:hAnsi="TrendexLightSSi"/>
                <w:sz w:val="20"/>
                <w:szCs w:val="20"/>
              </w:rPr>
              <w:t>Luca Rossini</w:t>
            </w:r>
          </w:p>
          <w:p w14:paraId="632AA195" w14:textId="10002503" w:rsidR="00810017" w:rsidRPr="009D5BAC" w:rsidRDefault="00810017" w:rsidP="00C24D6E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810017">
              <w:rPr>
                <w:rFonts w:ascii="TrendexLightSSi" w:hAnsi="TrendexLightSSi"/>
                <w:sz w:val="20"/>
                <w:szCs w:val="20"/>
              </w:rPr>
              <w:t>http://www.photoluxfestival.it/en/exhibitions/20-exhibitions/293-photovogue-2013</w:t>
            </w:r>
          </w:p>
          <w:p w14:paraId="0B493A35" w14:textId="79DF0E45" w:rsidR="00C24D6E" w:rsidRPr="009D5BAC" w:rsidRDefault="00C24D6E" w:rsidP="00810017">
            <w:pPr>
              <w:jc w:val="center"/>
              <w:rPr>
                <w:rFonts w:ascii="TrendexLightSSi" w:hAnsi="TrendexLightSSi"/>
                <w:b/>
              </w:rPr>
            </w:pPr>
            <w:r w:rsidRPr="009D5BAC">
              <w:rPr>
                <w:rFonts w:ascii="TrendexLightSSi" w:hAnsi="TrendexLightSSi"/>
                <w:sz w:val="20"/>
                <w:szCs w:val="20"/>
              </w:rPr>
              <w:t>2</w:t>
            </w:r>
            <w:r w:rsidR="00810017">
              <w:rPr>
                <w:rFonts w:ascii="TrendexLightSSi" w:hAnsi="TrendexLightSSi"/>
                <w:sz w:val="20"/>
                <w:szCs w:val="20"/>
              </w:rPr>
              <w:t>3 novembre - 15</w:t>
            </w:r>
            <w:r w:rsidRPr="009D5BAC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r w:rsidR="00810017">
              <w:rPr>
                <w:rFonts w:ascii="TrendexLightSSi" w:hAnsi="TrendexLightSSi"/>
                <w:sz w:val="20"/>
                <w:szCs w:val="20"/>
              </w:rPr>
              <w:t>dicembre</w:t>
            </w:r>
            <w:r w:rsidRPr="009D5BAC">
              <w:rPr>
                <w:rFonts w:ascii="TrendexLightSSi" w:hAnsi="TrendexLightSSi"/>
                <w:sz w:val="20"/>
                <w:szCs w:val="20"/>
              </w:rPr>
              <w:t xml:space="preserve"> 2013 </w:t>
            </w:r>
            <w:r w:rsidR="00810017">
              <w:rPr>
                <w:rFonts w:ascii="TrendexLightSSi" w:hAnsi="TrendexLightSSi"/>
                <w:sz w:val="20"/>
                <w:szCs w:val="20"/>
              </w:rPr>
              <w:t>Palazzo Ducale</w:t>
            </w:r>
            <w:r w:rsidRPr="009D5BAC">
              <w:rPr>
                <w:rFonts w:ascii="TrendexLightSSi" w:hAnsi="TrendexLightSSi"/>
                <w:sz w:val="20"/>
                <w:szCs w:val="20"/>
              </w:rPr>
              <w:t xml:space="preserve"> - </w:t>
            </w:r>
            <w:r w:rsidR="00810017">
              <w:rPr>
                <w:rFonts w:ascii="TrendexLightSSi" w:hAnsi="TrendexLightSSi"/>
                <w:sz w:val="20"/>
                <w:szCs w:val="20"/>
              </w:rPr>
              <w:t>Lucca</w:t>
            </w:r>
          </w:p>
        </w:tc>
      </w:tr>
      <w:tr w:rsidR="00011171" w:rsidRPr="009A329F" w14:paraId="0D127379" w14:textId="77777777" w:rsidTr="00B05A2E">
        <w:tc>
          <w:tcPr>
            <w:tcW w:w="9848" w:type="dxa"/>
            <w:gridSpan w:val="2"/>
          </w:tcPr>
          <w:p w14:paraId="14528B34" w14:textId="77777777" w:rsidR="009D5BAC" w:rsidRDefault="00CB6A55" w:rsidP="009A329F">
            <w:pPr>
              <w:spacing w:after="200"/>
              <w:jc w:val="center"/>
              <w:rPr>
                <w:rFonts w:ascii="TrendexLightSSi" w:hAnsi="TrendexLightSSi"/>
                <w:b/>
                <w:sz w:val="20"/>
                <w:szCs w:val="20"/>
              </w:rPr>
            </w:pPr>
            <w:r w:rsidRPr="009D5BAC">
              <w:rPr>
                <w:rFonts w:ascii="TrendexLightSSi" w:hAnsi="TrendexLightSSi"/>
                <w:b/>
              </w:rPr>
              <w:t>X/Y PROJECT</w:t>
            </w:r>
          </w:p>
          <w:p w14:paraId="7CF11C8E" w14:textId="3DB2F679" w:rsidR="00CB6A55" w:rsidRPr="009D5BAC" w:rsidRDefault="00CB6A55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 w:rsidRPr="009D5BAC">
              <w:rPr>
                <w:rFonts w:ascii="TrendexLightSSi" w:hAnsi="TrendexLightSSi"/>
                <w:sz w:val="20"/>
                <w:szCs w:val="20"/>
              </w:rPr>
              <w:t>di</w:t>
            </w:r>
            <w:proofErr w:type="gramEnd"/>
            <w:r w:rsidRPr="009D5BAC">
              <w:rPr>
                <w:rFonts w:ascii="TrendexLightSSi" w:hAnsi="TrendexLightSSi"/>
                <w:sz w:val="20"/>
                <w:szCs w:val="20"/>
              </w:rPr>
              <w:t xml:space="preserve"> Maura Manfredi e Luca Rossini</w:t>
            </w:r>
          </w:p>
          <w:p w14:paraId="5740A861" w14:textId="09EF8955" w:rsidR="009D5BAC" w:rsidRPr="009D5BAC" w:rsidRDefault="00500211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hyperlink r:id="rId6" w:history="1">
              <w:r w:rsidR="009D5BAC" w:rsidRPr="009D5BAC">
                <w:rPr>
                  <w:rStyle w:val="Collegamentoipertestuale"/>
                  <w:rFonts w:ascii="TrendexLightSSi" w:hAnsi="TrendexLightSSi"/>
                  <w:sz w:val="20"/>
                  <w:szCs w:val="20"/>
                </w:rPr>
                <w:t>http://www.lucarossini.it/category/xy-project/</w:t>
              </w:r>
            </w:hyperlink>
          </w:p>
          <w:p w14:paraId="48E17A02" w14:textId="6688745E" w:rsidR="00011171" w:rsidRPr="009D5BAC" w:rsidRDefault="00CB6A55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D5BAC">
              <w:rPr>
                <w:rFonts w:ascii="TrendexLightSSi" w:hAnsi="TrendexLightSSi"/>
                <w:sz w:val="20"/>
                <w:szCs w:val="20"/>
              </w:rPr>
              <w:t xml:space="preserve">21-26 giugno 2013 </w:t>
            </w:r>
            <w:r w:rsidR="00011171" w:rsidRPr="009D5BAC">
              <w:rPr>
                <w:rFonts w:ascii="TrendexLightSSi" w:hAnsi="TrendexLightSSi"/>
                <w:sz w:val="20"/>
                <w:szCs w:val="20"/>
              </w:rPr>
              <w:t xml:space="preserve">CHIOSTRO DEL BRAMANTE - all’interno di </w:t>
            </w:r>
            <w:proofErr w:type="spellStart"/>
            <w:r w:rsidR="00011171" w:rsidRPr="009D5BAC">
              <w:rPr>
                <w:rFonts w:ascii="TrendexLightSSi" w:hAnsi="TrendexLightSSi"/>
                <w:sz w:val="20"/>
                <w:szCs w:val="20"/>
              </w:rPr>
              <w:t>VarieAzioni</w:t>
            </w:r>
            <w:proofErr w:type="spellEnd"/>
          </w:p>
        </w:tc>
      </w:tr>
      <w:tr w:rsidR="009D5BAC" w:rsidRPr="009A329F" w14:paraId="2D2035AB" w14:textId="77777777" w:rsidTr="00B05A2E">
        <w:tc>
          <w:tcPr>
            <w:tcW w:w="9848" w:type="dxa"/>
            <w:gridSpan w:val="2"/>
          </w:tcPr>
          <w:p w14:paraId="6E6ED64D" w14:textId="77777777" w:rsidR="009D5BAC" w:rsidRPr="009A329F" w:rsidRDefault="009D5BAC" w:rsidP="009A329F">
            <w:pPr>
              <w:jc w:val="center"/>
              <w:rPr>
                <w:rFonts w:ascii="TrendexLightSSi" w:hAnsi="TrendexLightSSi"/>
                <w:sz w:val="20"/>
                <w:szCs w:val="20"/>
              </w:rPr>
            </w:pPr>
          </w:p>
        </w:tc>
      </w:tr>
      <w:tr w:rsidR="00011171" w:rsidRPr="009A329F" w14:paraId="19ABB94C" w14:textId="77777777" w:rsidTr="00B05A2E">
        <w:tc>
          <w:tcPr>
            <w:tcW w:w="9848" w:type="dxa"/>
            <w:gridSpan w:val="2"/>
          </w:tcPr>
          <w:p w14:paraId="17E4AD25" w14:textId="77777777" w:rsidR="00CB6A55" w:rsidRPr="009D5BAC" w:rsidRDefault="00CB6A55" w:rsidP="009A329F">
            <w:pPr>
              <w:spacing w:after="200"/>
              <w:jc w:val="center"/>
              <w:rPr>
                <w:rFonts w:ascii="TrendexLightSSi" w:hAnsi="TrendexLightSSi"/>
                <w:b/>
                <w:sz w:val="20"/>
                <w:szCs w:val="20"/>
              </w:rPr>
            </w:pPr>
            <w:r w:rsidRPr="009D5BAC">
              <w:rPr>
                <w:rFonts w:ascii="TrendexLightSSi" w:hAnsi="TrendexLightSSi"/>
                <w:b/>
              </w:rPr>
              <w:t>AMERICAN BUFFALO – Una mostra fotografica prima degli eventi</w:t>
            </w:r>
          </w:p>
          <w:p w14:paraId="3AD32328" w14:textId="77777777" w:rsidR="00011171" w:rsidRPr="009A329F" w:rsidRDefault="00011171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Progetto Maura Manfredi e Mario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Sgueglia</w:t>
            </w:r>
            <w:proofErr w:type="spellEnd"/>
          </w:p>
          <w:p w14:paraId="50F890A5" w14:textId="77777777" w:rsidR="00011171" w:rsidRPr="009A329F" w:rsidRDefault="00011171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Fotografie Luca Rossini</w:t>
            </w:r>
          </w:p>
          <w:p w14:paraId="6AD1DEFC" w14:textId="77777777" w:rsidR="00011171" w:rsidRPr="009A329F" w:rsidRDefault="00500211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hyperlink r:id="rId7" w:history="1">
              <w:r w:rsidR="00CB6A55" w:rsidRPr="009A329F">
                <w:rPr>
                  <w:rStyle w:val="Collegamentoipertestuale"/>
                  <w:rFonts w:ascii="TrendexLightSSi" w:hAnsi="TrendexLightSSi"/>
                  <w:sz w:val="20"/>
                  <w:szCs w:val="20"/>
                </w:rPr>
                <w:t>http://americanbuffalogennaio2013roma.blogspot.it</w:t>
              </w:r>
            </w:hyperlink>
          </w:p>
          <w:p w14:paraId="1064499C" w14:textId="77777777" w:rsidR="00CB6A55" w:rsidRPr="009D5BAC" w:rsidRDefault="00CB6A55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D5BAC">
              <w:rPr>
                <w:rFonts w:ascii="TrendexLightSSi" w:hAnsi="TrendexLightSSi"/>
                <w:sz w:val="20"/>
                <w:szCs w:val="20"/>
              </w:rPr>
              <w:t>20-30 giugno 2013 – ISTITUTO QUASAR, Roma</w:t>
            </w:r>
          </w:p>
          <w:p w14:paraId="7268940D" w14:textId="77777777" w:rsidR="00CB6A55" w:rsidRPr="009D5BAC" w:rsidRDefault="00CB6A55" w:rsidP="009A329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D5BAC">
              <w:rPr>
                <w:rFonts w:ascii="TrendexLightSSi" w:hAnsi="TrendexLightSSi"/>
                <w:sz w:val="20"/>
                <w:szCs w:val="20"/>
              </w:rPr>
              <w:t>10-18 giugno 2013 - ASHANTI®GALLERIA | arte contemporanea, Roma</w:t>
            </w:r>
          </w:p>
          <w:p w14:paraId="3104A146" w14:textId="77777777" w:rsidR="00CB6A55" w:rsidRPr="009A329F" w:rsidRDefault="00CB6A55" w:rsidP="009A329F">
            <w:pPr>
              <w:spacing w:after="200"/>
              <w:jc w:val="center"/>
              <w:rPr>
                <w:rFonts w:ascii="TrendexLightSSi" w:hAnsi="TrendexLightSSi"/>
                <w:b/>
                <w:sz w:val="20"/>
                <w:szCs w:val="20"/>
              </w:rPr>
            </w:pPr>
            <w:r w:rsidRPr="009D5BAC">
              <w:rPr>
                <w:rFonts w:ascii="TrendexLightSSi" w:hAnsi="TrendexLightSSi"/>
                <w:sz w:val="20"/>
                <w:szCs w:val="20"/>
              </w:rPr>
              <w:t>15 gennaio 2013 - LANIFICIO159, Roma</w:t>
            </w:r>
          </w:p>
        </w:tc>
      </w:tr>
      <w:tr w:rsidR="005F0F0F" w:rsidRPr="009A329F" w14:paraId="063A4934" w14:textId="77777777" w:rsidTr="00500211">
        <w:tc>
          <w:tcPr>
            <w:tcW w:w="9848" w:type="dxa"/>
            <w:gridSpan w:val="2"/>
          </w:tcPr>
          <w:p w14:paraId="1BAE3BD6" w14:textId="77777777" w:rsidR="005F0F0F" w:rsidRPr="009A329F" w:rsidRDefault="005F0F0F" w:rsidP="005F0F0F">
            <w:pPr>
              <w:jc w:val="center"/>
              <w:rPr>
                <w:rFonts w:ascii="TrendexLightSSi" w:hAnsi="TrendexLightSSi"/>
                <w:sz w:val="20"/>
                <w:szCs w:val="20"/>
              </w:rPr>
            </w:pPr>
          </w:p>
        </w:tc>
      </w:tr>
      <w:tr w:rsidR="005F0F0F" w:rsidRPr="009A329F" w14:paraId="45809AA7" w14:textId="77777777" w:rsidTr="00500211">
        <w:tc>
          <w:tcPr>
            <w:tcW w:w="9848" w:type="dxa"/>
            <w:gridSpan w:val="2"/>
          </w:tcPr>
          <w:p w14:paraId="3BFBB6FC" w14:textId="77777777" w:rsidR="005F0F0F" w:rsidRPr="009D5BAC" w:rsidRDefault="005F0F0F" w:rsidP="005F0F0F">
            <w:pPr>
              <w:spacing w:after="200"/>
              <w:jc w:val="center"/>
              <w:rPr>
                <w:rFonts w:ascii="TrendexLightSSi" w:hAnsi="TrendexLightSSi"/>
                <w:b/>
              </w:rPr>
            </w:pPr>
            <w:r w:rsidRPr="009D5BAC">
              <w:rPr>
                <w:rFonts w:ascii="TrendexLightSSi" w:hAnsi="TrendexLightSSi"/>
                <w:b/>
              </w:rPr>
              <w:t>MOMENTARY SUSPENDED</w:t>
            </w:r>
          </w:p>
          <w:p w14:paraId="42A7C367" w14:textId="77777777" w:rsidR="005F0F0F" w:rsidRPr="009D5BAC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d</w:t>
            </w:r>
            <w:r w:rsidRPr="009D5BAC">
              <w:rPr>
                <w:rFonts w:ascii="TrendexLightSSi" w:hAnsi="TrendexLightSSi"/>
                <w:sz w:val="20"/>
                <w:szCs w:val="20"/>
              </w:rPr>
              <w:t>i</w:t>
            </w:r>
            <w:proofErr w:type="gramEnd"/>
            <w:r w:rsidRPr="009D5BAC">
              <w:rPr>
                <w:rFonts w:ascii="TrendexLightSSi" w:hAnsi="TrendexLightSSi"/>
                <w:sz w:val="20"/>
                <w:szCs w:val="20"/>
              </w:rPr>
              <w:t xml:space="preserve"> Luca Rossini</w:t>
            </w:r>
          </w:p>
          <w:p w14:paraId="689F85B8" w14:textId="77777777" w:rsidR="005F0F0F" w:rsidRDefault="005F0F0F" w:rsidP="005F0F0F">
            <w:pPr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12-21 aprile 2013 – Officina 468, Roma</w:t>
            </w:r>
          </w:p>
          <w:p w14:paraId="52514DEE" w14:textId="6FD9E7F3" w:rsidR="00D32619" w:rsidRDefault="00D32619" w:rsidP="005F0F0F">
            <w:pPr>
              <w:jc w:val="center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23 ottobre – 22 novembre 2013 – Chiostro del Bramante, Roma</w:t>
            </w:r>
          </w:p>
          <w:p w14:paraId="15A43C3B" w14:textId="6DD302B7" w:rsidR="00D32619" w:rsidRDefault="00D32619" w:rsidP="005F0F0F">
            <w:pPr>
              <w:jc w:val="center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23 novembre – 15 dicembre –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Photolux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Festival, Palazzo Ducale, Lucca</w:t>
            </w:r>
          </w:p>
          <w:p w14:paraId="43C707BC" w14:textId="390028CD" w:rsidR="00D32619" w:rsidRPr="009A329F" w:rsidRDefault="00D32619" w:rsidP="005F0F0F">
            <w:pPr>
              <w:jc w:val="center"/>
              <w:rPr>
                <w:rFonts w:ascii="TrendexLightSSi" w:hAnsi="TrendexLightSSi"/>
                <w:sz w:val="20"/>
                <w:szCs w:val="20"/>
              </w:rPr>
            </w:pPr>
          </w:p>
        </w:tc>
      </w:tr>
      <w:tr w:rsidR="005F0F0F" w:rsidRPr="009A329F" w14:paraId="7161D842" w14:textId="77777777" w:rsidTr="00500211">
        <w:tc>
          <w:tcPr>
            <w:tcW w:w="9848" w:type="dxa"/>
            <w:gridSpan w:val="2"/>
          </w:tcPr>
          <w:p w14:paraId="3ED0F55D" w14:textId="77777777" w:rsidR="005F0F0F" w:rsidRPr="009A329F" w:rsidRDefault="005F0F0F" w:rsidP="009A329F">
            <w:pPr>
              <w:jc w:val="center"/>
              <w:rPr>
                <w:rFonts w:ascii="TrendexLightSSi" w:hAnsi="TrendexLightSSi"/>
                <w:sz w:val="20"/>
                <w:szCs w:val="20"/>
              </w:rPr>
            </w:pPr>
          </w:p>
        </w:tc>
      </w:tr>
      <w:tr w:rsidR="005F0F0F" w:rsidRPr="009A329F" w14:paraId="41966EE0" w14:textId="77777777" w:rsidTr="00500211">
        <w:tc>
          <w:tcPr>
            <w:tcW w:w="9848" w:type="dxa"/>
            <w:gridSpan w:val="2"/>
          </w:tcPr>
          <w:p w14:paraId="12FD5B0A" w14:textId="3BD05C27" w:rsidR="005F0F0F" w:rsidRPr="009D5BAC" w:rsidRDefault="005F0F0F" w:rsidP="005F0F0F">
            <w:pPr>
              <w:spacing w:after="200"/>
              <w:jc w:val="center"/>
              <w:rPr>
                <w:rFonts w:ascii="TrendexLightSSi" w:hAnsi="TrendexLightSSi"/>
              </w:rPr>
            </w:pPr>
            <w:r w:rsidRPr="009D5BAC">
              <w:rPr>
                <w:rFonts w:ascii="TrendexLightSSi" w:hAnsi="TrendexLightSSi"/>
                <w:b/>
              </w:rPr>
              <w:t>VENUS</w:t>
            </w:r>
            <w:r>
              <w:rPr>
                <w:rFonts w:ascii="TrendexLightSSi" w:hAnsi="TrendexLightSSi"/>
                <w:b/>
              </w:rPr>
              <w:t xml:space="preserve"> </w:t>
            </w:r>
            <w:r w:rsidRPr="009D5BAC">
              <w:rPr>
                <w:rFonts w:ascii="TrendexLightSSi" w:hAnsi="TrendexLightSSi"/>
                <w:b/>
              </w:rPr>
              <w:t>&amp;</w:t>
            </w:r>
            <w:r>
              <w:rPr>
                <w:rFonts w:ascii="TrendexLightSSi" w:hAnsi="TrendexLightSSi"/>
                <w:b/>
              </w:rPr>
              <w:t xml:space="preserve"> </w:t>
            </w:r>
            <w:r w:rsidRPr="009D5BAC">
              <w:rPr>
                <w:rFonts w:ascii="TrendexLightSSi" w:hAnsi="TrendexLightSSi"/>
                <w:b/>
              </w:rPr>
              <w:t>SEBASTIAN</w:t>
            </w:r>
          </w:p>
          <w:p w14:paraId="1C9A391F" w14:textId="77777777" w:rsidR="005F0F0F" w:rsidRPr="009D5BAC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di</w:t>
            </w:r>
            <w:proofErr w:type="gramEnd"/>
            <w:r>
              <w:rPr>
                <w:rFonts w:ascii="TrendexLightSSi" w:hAnsi="TrendexLightSSi"/>
                <w:sz w:val="20"/>
                <w:szCs w:val="20"/>
              </w:rPr>
              <w:t xml:space="preserve"> Maura Manfredi e Giulia Rossi</w:t>
            </w:r>
          </w:p>
          <w:p w14:paraId="638E0D5C" w14:textId="77777777" w:rsidR="005F0F0F" w:rsidRPr="009A329F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11-24 gennaio 2013 – ART CAFFE’ LETTERARIO (collettiva)</w:t>
            </w:r>
          </w:p>
          <w:p w14:paraId="5BA37DFA" w14:textId="77777777" w:rsidR="005F0F0F" w:rsidRPr="009A329F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2012 – MAKE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LOVE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WITH US, presso l’antica biblioteca Valle (collettiva)</w:t>
            </w:r>
          </w:p>
          <w:p w14:paraId="2A24CDD1" w14:textId="77777777" w:rsidR="005F0F0F" w:rsidRPr="009A329F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10-12 settembre 2010 – SPAZIO MUSAE Trentino/Valsugana</w:t>
            </w:r>
          </w:p>
          <w:p w14:paraId="26EBDD53" w14:textId="60F89747" w:rsidR="005F0F0F" w:rsidRPr="009A329F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2-11 luglio 2010 – SPAZIO MUSAE (Milano)</w:t>
            </w:r>
          </w:p>
        </w:tc>
      </w:tr>
      <w:tr w:rsidR="00B05A2E" w:rsidRPr="009A329F" w14:paraId="48EDE375" w14:textId="77777777" w:rsidTr="00B05A2E">
        <w:tc>
          <w:tcPr>
            <w:tcW w:w="9848" w:type="dxa"/>
            <w:gridSpan w:val="2"/>
          </w:tcPr>
          <w:p w14:paraId="5B899A36" w14:textId="77777777" w:rsidR="00B05A2E" w:rsidRPr="00B05A2E" w:rsidRDefault="00B05A2E" w:rsidP="00B05A2E">
            <w:pPr>
              <w:jc w:val="center"/>
              <w:rPr>
                <w:rFonts w:ascii="TrendexLightSSi" w:hAnsi="TrendexLightSSi"/>
                <w:b/>
                <w:sz w:val="32"/>
                <w:szCs w:val="32"/>
              </w:rPr>
            </w:pPr>
          </w:p>
        </w:tc>
      </w:tr>
      <w:tr w:rsidR="00B05A2E" w:rsidRPr="009A329F" w14:paraId="02A23E46" w14:textId="77777777" w:rsidTr="00B05A2E">
        <w:tc>
          <w:tcPr>
            <w:tcW w:w="9848" w:type="dxa"/>
            <w:gridSpan w:val="2"/>
          </w:tcPr>
          <w:p w14:paraId="2FDB1430" w14:textId="77777777" w:rsidR="00B05A2E" w:rsidRPr="00B05A2E" w:rsidRDefault="00B05A2E" w:rsidP="00B05A2E">
            <w:pPr>
              <w:spacing w:after="200"/>
              <w:jc w:val="center"/>
              <w:rPr>
                <w:rFonts w:ascii="TrendexLightSSi" w:hAnsi="TrendexLightSSi"/>
                <w:b/>
                <w:sz w:val="32"/>
                <w:szCs w:val="32"/>
              </w:rPr>
            </w:pPr>
            <w:r w:rsidRPr="00B05A2E">
              <w:rPr>
                <w:rFonts w:ascii="TrendexLightSSi" w:hAnsi="TrendexLightSSi"/>
                <w:b/>
                <w:sz w:val="32"/>
                <w:szCs w:val="32"/>
              </w:rPr>
              <w:t>AWARDS</w:t>
            </w:r>
          </w:p>
        </w:tc>
      </w:tr>
      <w:tr w:rsidR="00B05A2E" w:rsidRPr="009A329F" w14:paraId="702238F6" w14:textId="77777777" w:rsidTr="00B05A2E">
        <w:tc>
          <w:tcPr>
            <w:tcW w:w="9848" w:type="dxa"/>
            <w:gridSpan w:val="2"/>
          </w:tcPr>
          <w:p w14:paraId="531C26C2" w14:textId="046FFA32" w:rsidR="00D32619" w:rsidRDefault="00D32619" w:rsidP="00B05A2E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2014 – Secondi classificati alla prima </w:t>
            </w:r>
            <w:r w:rsidR="00500211">
              <w:rPr>
                <w:rFonts w:ascii="TrendexLightSSi" w:hAnsi="TrendexLightSSi"/>
                <w:sz w:val="20"/>
                <w:szCs w:val="20"/>
              </w:rPr>
              <w:t xml:space="preserve">e alla seconda 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sfida del </w:t>
            </w: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contest</w:t>
            </w:r>
            <w:proofErr w:type="gramEnd"/>
            <w:r>
              <w:rPr>
                <w:rFonts w:ascii="TrendexLightSSi" w:hAnsi="TrendexLightSSi"/>
                <w:sz w:val="20"/>
                <w:szCs w:val="20"/>
              </w:rPr>
              <w:t xml:space="preserve"> per arti figurative ARACNE</w:t>
            </w:r>
          </w:p>
          <w:p w14:paraId="253BA5D3" w14:textId="77777777" w:rsidR="00B05A2E" w:rsidRDefault="00B05A2E" w:rsidP="00B05A2E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2013 – </w:t>
            </w:r>
            <w:r>
              <w:rPr>
                <w:rFonts w:ascii="TrendexLightSSi" w:hAnsi="TrendexLightSSi"/>
                <w:sz w:val="20"/>
                <w:szCs w:val="20"/>
              </w:rPr>
              <w:t>P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>rimo premio nel concorso fotografico “Scene Da un Fotografia”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 </w:t>
            </w:r>
          </w:p>
          <w:p w14:paraId="7C555170" w14:textId="77777777" w:rsidR="00B05A2E" w:rsidRPr="009A329F" w:rsidRDefault="00B05A2E" w:rsidP="00B05A2E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American Buffalo – Una mostra fotografica prima degli eventi</w:t>
            </w:r>
          </w:p>
        </w:tc>
      </w:tr>
      <w:tr w:rsidR="005F0F0F" w:rsidRPr="009A329F" w14:paraId="631A214F" w14:textId="77777777" w:rsidTr="00500211">
        <w:tc>
          <w:tcPr>
            <w:tcW w:w="9848" w:type="dxa"/>
            <w:gridSpan w:val="2"/>
          </w:tcPr>
          <w:p w14:paraId="642D2917" w14:textId="77777777" w:rsidR="005F0F0F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2010 – 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DAVID DONATELLO 2010 per i migliori effetti speciali </w:t>
            </w:r>
          </w:p>
          <w:p w14:paraId="74DD267B" w14:textId="338E48F3" w:rsidR="005F0F0F" w:rsidRPr="009A329F" w:rsidRDefault="005F0F0F" w:rsidP="005F0F0F">
            <w:pPr>
              <w:spacing w:after="200"/>
              <w:jc w:val="center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con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Vision</w:t>
            </w:r>
            <w:r>
              <w:rPr>
                <w:rFonts w:ascii="TrendexLightSSi" w:hAnsi="TrendexLightSSi"/>
                <w:sz w:val="20"/>
                <w:szCs w:val="20"/>
              </w:rPr>
              <w:t xml:space="preserve"> (Maura Manfredi)</w:t>
            </w:r>
          </w:p>
        </w:tc>
      </w:tr>
      <w:tr w:rsidR="00765A7C" w:rsidRPr="009A329F" w14:paraId="044F0F95" w14:textId="77777777" w:rsidTr="00B05A2E">
        <w:tc>
          <w:tcPr>
            <w:tcW w:w="9848" w:type="dxa"/>
            <w:gridSpan w:val="2"/>
          </w:tcPr>
          <w:p w14:paraId="5329C3F2" w14:textId="77777777" w:rsidR="00765A7C" w:rsidRPr="009A329F" w:rsidRDefault="00765A7C" w:rsidP="009A329F">
            <w:pPr>
              <w:jc w:val="center"/>
              <w:rPr>
                <w:rFonts w:ascii="TrendexLightSSi" w:hAnsi="TrendexLightSSi"/>
                <w:b/>
              </w:rPr>
            </w:pPr>
          </w:p>
        </w:tc>
      </w:tr>
      <w:tr w:rsidR="00011171" w:rsidRPr="009A329F" w14:paraId="00821D02" w14:textId="77777777" w:rsidTr="00B05A2E">
        <w:tc>
          <w:tcPr>
            <w:tcW w:w="9848" w:type="dxa"/>
            <w:gridSpan w:val="2"/>
          </w:tcPr>
          <w:p w14:paraId="43286A48" w14:textId="77777777" w:rsidR="00011171" w:rsidRPr="009D5BAC" w:rsidRDefault="00011171" w:rsidP="009A329F">
            <w:pPr>
              <w:spacing w:after="200"/>
              <w:jc w:val="center"/>
              <w:rPr>
                <w:rFonts w:ascii="TrendexLightSSi" w:hAnsi="TrendexLightSSi"/>
                <w:b/>
                <w:sz w:val="32"/>
                <w:szCs w:val="32"/>
              </w:rPr>
            </w:pPr>
            <w:r w:rsidRPr="009D5BAC">
              <w:rPr>
                <w:rFonts w:ascii="TrendexLightSSi" w:hAnsi="TrendexLightSSi"/>
                <w:b/>
                <w:sz w:val="32"/>
                <w:szCs w:val="32"/>
              </w:rPr>
              <w:t>WORK AND ART EXPERIENCES</w:t>
            </w:r>
          </w:p>
        </w:tc>
      </w:tr>
      <w:tr w:rsidR="00011171" w:rsidRPr="009A329F" w14:paraId="709AF888" w14:textId="77777777" w:rsidTr="00B05A2E">
        <w:tc>
          <w:tcPr>
            <w:tcW w:w="4928" w:type="dxa"/>
          </w:tcPr>
          <w:p w14:paraId="1A9F88D5" w14:textId="77777777" w:rsidR="00011171" w:rsidRPr="009A329F" w:rsidRDefault="0001117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da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Marzo 2011 AD OGGI</w:t>
            </w:r>
          </w:p>
          <w:p w14:paraId="75510235" w14:textId="77777777" w:rsidR="00011171" w:rsidRPr="009A329F" w:rsidRDefault="0001117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ENTERPRISE</w:t>
            </w:r>
            <w:r w:rsidR="00CB6A55" w:rsidRPr="009A329F">
              <w:rPr>
                <w:rFonts w:ascii="TrendexLightSSi" w:hAnsi="TrendexLightSSi"/>
                <w:sz w:val="20"/>
                <w:szCs w:val="20"/>
              </w:rPr>
              <w:t xml:space="preserve">: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Lightcutfilm</w:t>
            </w:r>
            <w:proofErr w:type="spellEnd"/>
          </w:p>
          <w:p w14:paraId="3FCEA4C0" w14:textId="77777777" w:rsidR="00011171" w:rsidRPr="009A329F" w:rsidRDefault="00CB6A55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</w:t>
            </w:r>
            <w:r w:rsidR="00011171" w:rsidRPr="009A329F">
              <w:rPr>
                <w:rFonts w:ascii="TrendexLightSSi" w:hAnsi="TrendexLightSSi"/>
                <w:sz w:val="20"/>
                <w:szCs w:val="20"/>
              </w:rPr>
              <w:t xml:space="preserve">Compositor- </w:t>
            </w:r>
            <w:proofErr w:type="spellStart"/>
            <w:r w:rsidR="00011171" w:rsidRPr="009A329F">
              <w:rPr>
                <w:rFonts w:ascii="TrendexLightSSi" w:hAnsi="TrendexLightSSi"/>
                <w:sz w:val="20"/>
                <w:szCs w:val="20"/>
              </w:rPr>
              <w:t>digital</w:t>
            </w:r>
            <w:proofErr w:type="spellEnd"/>
            <w:r w:rsidR="00011171"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="00011171"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</w:p>
        </w:tc>
        <w:tc>
          <w:tcPr>
            <w:tcW w:w="4920" w:type="dxa"/>
          </w:tcPr>
          <w:p w14:paraId="759334C9" w14:textId="77777777" w:rsidR="00F752AD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da</w:t>
            </w:r>
            <w:proofErr w:type="gramEnd"/>
            <w:r>
              <w:rPr>
                <w:rFonts w:ascii="TrendexLightSSi" w:hAnsi="TrendexLightSSi"/>
                <w:sz w:val="20"/>
                <w:szCs w:val="20"/>
              </w:rPr>
              <w:t xml:space="preserve"> Gennaio 2009 AD OGGI</w:t>
            </w:r>
          </w:p>
          <w:p w14:paraId="2B5CF776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Getty</w:t>
            </w:r>
            <w:proofErr w:type="spellEnd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 xml:space="preserve"> Images</w:t>
            </w:r>
          </w:p>
          <w:p w14:paraId="288E27D6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Fotografo </w:t>
            </w:r>
            <w:r>
              <w:rPr>
                <w:rFonts w:ascii="TrendexLightSSi" w:hAnsi="TrendexLightSSi"/>
                <w:sz w:val="20"/>
                <w:szCs w:val="20"/>
              </w:rPr>
              <w:t>in licenza</w:t>
            </w:r>
          </w:p>
        </w:tc>
      </w:tr>
      <w:tr w:rsidR="001564AD" w:rsidRPr="009A329F" w14:paraId="4EF9675F" w14:textId="77777777" w:rsidTr="00B05A2E">
        <w:tc>
          <w:tcPr>
            <w:tcW w:w="4928" w:type="dxa"/>
          </w:tcPr>
          <w:p w14:paraId="043D77AA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Gennaio - Febbraio 2011</w:t>
            </w:r>
          </w:p>
          <w:p w14:paraId="45246AC8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 xml:space="preserve">Just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Eleven</w:t>
            </w:r>
            <w:proofErr w:type="spellEnd"/>
          </w:p>
          <w:p w14:paraId="21215313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Compositor-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digital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</w:p>
        </w:tc>
        <w:tc>
          <w:tcPr>
            <w:tcW w:w="4920" w:type="dxa"/>
          </w:tcPr>
          <w:p w14:paraId="167CC045" w14:textId="77777777" w:rsidR="001564AD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da</w:t>
            </w:r>
            <w:proofErr w:type="gramEnd"/>
            <w:r>
              <w:rPr>
                <w:rFonts w:ascii="TrendexLightSSi" w:hAnsi="TrendexLightSSi"/>
                <w:sz w:val="20"/>
                <w:szCs w:val="20"/>
              </w:rPr>
              <w:t xml:space="preserve"> Agosto 2012 AD OGGI</w:t>
            </w:r>
          </w:p>
          <w:p w14:paraId="4AE8CBAA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Art + Commerce</w:t>
            </w:r>
          </w:p>
          <w:p w14:paraId="5FDA263A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Fotografo </w:t>
            </w:r>
            <w:r>
              <w:rPr>
                <w:rFonts w:ascii="TrendexLightSSi" w:hAnsi="TrendexLightSSi"/>
                <w:sz w:val="20"/>
                <w:szCs w:val="20"/>
              </w:rPr>
              <w:t>in licenza</w:t>
            </w:r>
          </w:p>
        </w:tc>
      </w:tr>
      <w:tr w:rsidR="001564AD" w:rsidRPr="009A329F" w14:paraId="26720DE2" w14:textId="77777777" w:rsidTr="00B05A2E">
        <w:tc>
          <w:tcPr>
            <w:tcW w:w="4928" w:type="dxa"/>
          </w:tcPr>
          <w:p w14:paraId="50FF7B5B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Gennaio 2010</w:t>
            </w:r>
          </w:p>
          <w:p w14:paraId="742C35B6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Lightcutfilm</w:t>
            </w:r>
            <w:proofErr w:type="spellEnd"/>
          </w:p>
          <w:p w14:paraId="5F157749" w14:textId="77777777" w:rsidR="001564AD" w:rsidRPr="009A329F" w:rsidRDefault="001564AD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Compositor-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digital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</w:p>
        </w:tc>
        <w:tc>
          <w:tcPr>
            <w:tcW w:w="4920" w:type="dxa"/>
          </w:tcPr>
          <w:p w14:paraId="29D5EB08" w14:textId="77777777" w:rsidR="001564AD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Ottobre 2013</w:t>
            </w:r>
          </w:p>
          <w:p w14:paraId="0EA65485" w14:textId="679E6F79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>
              <w:rPr>
                <w:rFonts w:ascii="TrendexLightSSi" w:hAnsi="TrendexLightSSi"/>
                <w:b/>
                <w:sz w:val="20"/>
                <w:szCs w:val="20"/>
              </w:rPr>
              <w:t>AGIRE</w:t>
            </w:r>
          </w:p>
          <w:p w14:paraId="10624EB4" w14:textId="7A5B8EE9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Fotografo </w:t>
            </w:r>
            <w:r>
              <w:rPr>
                <w:rFonts w:ascii="TrendexLightSSi" w:hAnsi="TrendexLightSSi"/>
                <w:sz w:val="20"/>
                <w:szCs w:val="20"/>
              </w:rPr>
              <w:t>per campagna mediatica</w:t>
            </w:r>
          </w:p>
        </w:tc>
      </w:tr>
      <w:tr w:rsidR="00500211" w:rsidRPr="009A329F" w14:paraId="4661C6BE" w14:textId="77777777" w:rsidTr="00B05A2E">
        <w:tc>
          <w:tcPr>
            <w:tcW w:w="4928" w:type="dxa"/>
          </w:tcPr>
          <w:p w14:paraId="008B5D50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Ottobre 2009 – luglio 2010</w:t>
            </w:r>
          </w:p>
          <w:p w14:paraId="7D87811A" w14:textId="51B25642" w:rsidR="00500211" w:rsidRPr="00B05A2E" w:rsidRDefault="00500211" w:rsidP="009D5BAC">
            <w:pPr>
              <w:spacing w:after="200"/>
              <w:rPr>
                <w:rFonts w:ascii="TrendexLightSSi" w:hAnsi="TrendexLightSSi"/>
                <w:b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Collabora con la pittrice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 xml:space="preserve">Paola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Gandolfi</w:t>
            </w:r>
            <w:proofErr w:type="spellEnd"/>
          </w:p>
          <w:p w14:paraId="5270C7BE" w14:textId="41A40C9A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Digital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</w:p>
        </w:tc>
        <w:tc>
          <w:tcPr>
            <w:tcW w:w="4920" w:type="dxa"/>
          </w:tcPr>
          <w:p w14:paraId="6ADAC4A9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Giugno 2013</w:t>
            </w:r>
          </w:p>
          <w:p w14:paraId="65B773E4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Lux Vide</w:t>
            </w:r>
          </w:p>
          <w:p w14:paraId="662C23AE" w14:textId="49E5CC44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Fotografo di Scena</w:t>
            </w:r>
          </w:p>
        </w:tc>
      </w:tr>
      <w:tr w:rsidR="00500211" w:rsidRPr="009A329F" w14:paraId="1E6C64DF" w14:textId="77777777" w:rsidTr="00B05A2E">
        <w:tc>
          <w:tcPr>
            <w:tcW w:w="4928" w:type="dxa"/>
          </w:tcPr>
          <w:p w14:paraId="30123C85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Luglio -Settembre 2009</w:t>
            </w:r>
          </w:p>
          <w:p w14:paraId="46A87775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Direct2brain</w:t>
            </w:r>
          </w:p>
          <w:p w14:paraId="47FBA5BC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Compositor-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digital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</w:p>
        </w:tc>
        <w:tc>
          <w:tcPr>
            <w:tcW w:w="4920" w:type="dxa"/>
          </w:tcPr>
          <w:p w14:paraId="0FDA2FC3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Gennaio 2013</w:t>
            </w:r>
          </w:p>
          <w:p w14:paraId="40670443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Noigiochiamovoichefate</w:t>
            </w:r>
            <w:proofErr w:type="spellEnd"/>
          </w:p>
          <w:p w14:paraId="11EF2508" w14:textId="4B1B4F90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Fotografo</w:t>
            </w:r>
          </w:p>
        </w:tc>
      </w:tr>
      <w:tr w:rsidR="00500211" w:rsidRPr="009A329F" w14:paraId="754248E3" w14:textId="77777777" w:rsidTr="00B05A2E">
        <w:tc>
          <w:tcPr>
            <w:tcW w:w="4928" w:type="dxa"/>
          </w:tcPr>
          <w:p w14:paraId="3F6684FF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Gennaio - Marzo 2009</w:t>
            </w:r>
          </w:p>
          <w:p w14:paraId="5B08F723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ENTERPRISE: Sapienza Università di Roma -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 </w:t>
            </w:r>
            <w:proofErr w:type="gramEnd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Dipartimento Relazioni Internazionali</w:t>
            </w:r>
          </w:p>
          <w:p w14:paraId="01FDE504" w14:textId="4D8435A1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Montaggio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ed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editing video</w:t>
            </w:r>
          </w:p>
        </w:tc>
        <w:tc>
          <w:tcPr>
            <w:tcW w:w="4920" w:type="dxa"/>
          </w:tcPr>
          <w:p w14:paraId="71C81D41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Febbraio 2013-Febbraio 2014</w:t>
            </w:r>
          </w:p>
          <w:p w14:paraId="25172D91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SONY</w:t>
            </w:r>
          </w:p>
          <w:p w14:paraId="33E8639D" w14:textId="053BDD56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Fotografo-Blogger</w:t>
            </w:r>
          </w:p>
        </w:tc>
      </w:tr>
      <w:tr w:rsidR="00500211" w:rsidRPr="009A329F" w14:paraId="2E0CEFF9" w14:textId="77777777" w:rsidTr="00B05A2E">
        <w:tc>
          <w:tcPr>
            <w:tcW w:w="4928" w:type="dxa"/>
          </w:tcPr>
          <w:p w14:paraId="0AF317EA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Dicembre 2008</w:t>
            </w:r>
          </w:p>
          <w:p w14:paraId="2AE931C5" w14:textId="77259C19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Per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l'Accademia di Francia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–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Collaborazione con  l'artista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 xml:space="preserve">Caroline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Duchatelet</w:t>
            </w:r>
            <w:proofErr w:type="spellEnd"/>
          </w:p>
          <w:p w14:paraId="4F270A2A" w14:textId="78E26DFB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Digital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</w:p>
        </w:tc>
        <w:tc>
          <w:tcPr>
            <w:tcW w:w="4920" w:type="dxa"/>
          </w:tcPr>
          <w:p w14:paraId="64A6CE8F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Dicembre 2012</w:t>
            </w:r>
          </w:p>
          <w:p w14:paraId="6E4F2521" w14:textId="77777777" w:rsidR="00500211" w:rsidRPr="00B05A2E" w:rsidRDefault="00500211" w:rsidP="00500211">
            <w:pPr>
              <w:spacing w:after="200"/>
              <w:rPr>
                <w:rFonts w:ascii="TrendexLightSSi" w:hAnsi="TrendexLightSSi"/>
                <w:b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 xml:space="preserve">Fondazione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Romaeuropa</w:t>
            </w:r>
            <w:proofErr w:type="spellEnd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 xml:space="preserve"> Arte e cultura</w:t>
            </w:r>
          </w:p>
          <w:p w14:paraId="131F2CF8" w14:textId="6D505361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Fotografo</w:t>
            </w:r>
          </w:p>
        </w:tc>
      </w:tr>
      <w:tr w:rsidR="00500211" w:rsidRPr="009A329F" w14:paraId="71BD5CAA" w14:textId="77777777" w:rsidTr="00B05A2E">
        <w:tc>
          <w:tcPr>
            <w:tcW w:w="4928" w:type="dxa"/>
          </w:tcPr>
          <w:p w14:paraId="415F010B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Settembre 2008 -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Giugno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2009</w:t>
            </w:r>
          </w:p>
          <w:p w14:paraId="74B7D7D0" w14:textId="77777777" w:rsidR="00500211" w:rsidRPr="00B05A2E" w:rsidRDefault="00500211" w:rsidP="009D5BAC">
            <w:pPr>
              <w:spacing w:after="200"/>
              <w:rPr>
                <w:rFonts w:ascii="TrendexLightSSi" w:hAnsi="TrendexLightSSi"/>
                <w:b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</w:t>
            </w:r>
            <w:proofErr w:type="spellStart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Preprogetti</w:t>
            </w:r>
            <w:proofErr w:type="spellEnd"/>
            <w:r w:rsidRPr="00B05A2E">
              <w:rPr>
                <w:rFonts w:ascii="TrendexLightSSi" w:hAnsi="TrendexLightSSi"/>
                <w:b/>
                <w:sz w:val="20"/>
                <w:szCs w:val="20"/>
              </w:rPr>
              <w:t xml:space="preserve"> s.r.l.</w:t>
            </w:r>
          </w:p>
          <w:p w14:paraId="4BDF3814" w14:textId="21A21C9D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Impaginazione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e grafica</w:t>
            </w:r>
          </w:p>
        </w:tc>
        <w:tc>
          <w:tcPr>
            <w:tcW w:w="4920" w:type="dxa"/>
          </w:tcPr>
          <w:p w14:paraId="3D9B9BC3" w14:textId="77777777" w:rsidR="00500211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Settembre 2012</w:t>
            </w:r>
          </w:p>
          <w:p w14:paraId="15B3547F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L’ESPRESSO</w:t>
            </w:r>
          </w:p>
          <w:p w14:paraId="2C37BF94" w14:textId="1BBD38A6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Fotografo</w:t>
            </w:r>
          </w:p>
        </w:tc>
      </w:tr>
      <w:tr w:rsidR="00500211" w:rsidRPr="009A329F" w14:paraId="4014BDE7" w14:textId="77777777" w:rsidTr="00B05A2E">
        <w:tc>
          <w:tcPr>
            <w:tcW w:w="4928" w:type="dxa"/>
          </w:tcPr>
          <w:p w14:paraId="0898E60A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Gennaio - Luglio 2008</w:t>
            </w:r>
          </w:p>
          <w:p w14:paraId="6CBDBFE8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Vision - Roma</w:t>
            </w:r>
          </w:p>
          <w:p w14:paraId="467822EA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Compositor -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digital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(accreditata IMDB)</w:t>
            </w:r>
          </w:p>
        </w:tc>
        <w:tc>
          <w:tcPr>
            <w:tcW w:w="4920" w:type="dxa"/>
          </w:tcPr>
          <w:p w14:paraId="4532E7BC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Luglio 2012</w:t>
            </w:r>
          </w:p>
          <w:p w14:paraId="4CF0F050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SONY</w:t>
            </w:r>
          </w:p>
          <w:p w14:paraId="03F09870" w14:textId="523FFECF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Fotografo</w:t>
            </w:r>
          </w:p>
        </w:tc>
      </w:tr>
      <w:tr w:rsidR="00500211" w:rsidRPr="009A329F" w14:paraId="3595FB9E" w14:textId="77777777" w:rsidTr="00B05A2E">
        <w:tc>
          <w:tcPr>
            <w:tcW w:w="4928" w:type="dxa"/>
          </w:tcPr>
          <w:p w14:paraId="76C6301D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Ottobre 2006</w:t>
            </w:r>
          </w:p>
          <w:p w14:paraId="2C30C9A3" w14:textId="5499ED16" w:rsidR="00500211" w:rsidRPr="00B05A2E" w:rsidRDefault="00500211" w:rsidP="009D5BAC">
            <w:pPr>
              <w:spacing w:after="200"/>
              <w:rPr>
                <w:rFonts w:ascii="TrendexLightSSi" w:hAnsi="TrendexLightSSi"/>
                <w:b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Free-lance per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Gruppo Caratelli Editore</w:t>
            </w:r>
          </w:p>
          <w:p w14:paraId="66B44ADA" w14:textId="693BD12C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Aut</w:t>
            </w:r>
            <w:r>
              <w:rPr>
                <w:rFonts w:ascii="TrendexLightSSi" w:hAnsi="TrendexLightSSi"/>
                <w:sz w:val="20"/>
                <w:szCs w:val="20"/>
              </w:rPr>
              <w:t>h</w:t>
            </w:r>
            <w:r w:rsidRPr="009A329F">
              <w:rPr>
                <w:rFonts w:ascii="TrendexLightSSi" w:hAnsi="TrendexLightSSi"/>
                <w:sz w:val="20"/>
                <w:szCs w:val="20"/>
              </w:rPr>
              <w:t xml:space="preserve">oring dvd "abbiamo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3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opp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>...zioni", spettacolo teatrale di Marco Marzocca</w:t>
            </w:r>
          </w:p>
        </w:tc>
        <w:tc>
          <w:tcPr>
            <w:tcW w:w="4920" w:type="dxa"/>
          </w:tcPr>
          <w:p w14:paraId="7C1F2B8E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Dicembre 2010</w:t>
            </w:r>
          </w:p>
          <w:p w14:paraId="52D6D70D" w14:textId="77777777" w:rsidR="00500211" w:rsidRPr="009A329F" w:rsidRDefault="00500211" w:rsidP="00500211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ENTERPIRES: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Universal Music</w:t>
            </w:r>
          </w:p>
          <w:p w14:paraId="2DA888D4" w14:textId="1705004A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POSITION: Fotografo</w:t>
            </w:r>
          </w:p>
        </w:tc>
      </w:tr>
      <w:tr w:rsidR="00500211" w:rsidRPr="009A329F" w14:paraId="7E3DAD86" w14:textId="77777777" w:rsidTr="00B05A2E">
        <w:tc>
          <w:tcPr>
            <w:tcW w:w="4928" w:type="dxa"/>
          </w:tcPr>
          <w:p w14:paraId="55E2A4A1" w14:textId="302947AD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Novembre 2005 -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Gennaio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2008</w:t>
            </w:r>
          </w:p>
          <w:p w14:paraId="72D29239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ENTERPRISE: </w:t>
            </w:r>
            <w:r w:rsidRPr="00B05A2E">
              <w:rPr>
                <w:rFonts w:ascii="TrendexLightSSi" w:hAnsi="TrendexLightSSi"/>
                <w:b/>
                <w:sz w:val="20"/>
                <w:szCs w:val="20"/>
              </w:rPr>
              <w:t>Proxima - Roma</w:t>
            </w:r>
          </w:p>
          <w:p w14:paraId="13407777" w14:textId="77777777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POSITION: Compositor -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digital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artist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(accreditata IMDB)</w:t>
            </w:r>
          </w:p>
        </w:tc>
        <w:tc>
          <w:tcPr>
            <w:tcW w:w="4920" w:type="dxa"/>
          </w:tcPr>
          <w:p w14:paraId="2B33D34B" w14:textId="3AAF73CA" w:rsidR="00500211" w:rsidRPr="009A329F" w:rsidRDefault="00500211" w:rsidP="009D5BAC">
            <w:pPr>
              <w:spacing w:after="200"/>
              <w:rPr>
                <w:rFonts w:ascii="TrendexLightSSi" w:hAnsi="TrendexLightSSi"/>
                <w:sz w:val="20"/>
                <w:szCs w:val="20"/>
              </w:rPr>
            </w:pPr>
          </w:p>
        </w:tc>
      </w:tr>
      <w:tr w:rsidR="00500211" w:rsidRPr="009A329F" w14:paraId="558B9348" w14:textId="77777777" w:rsidTr="00B05A2E">
        <w:tc>
          <w:tcPr>
            <w:tcW w:w="9848" w:type="dxa"/>
            <w:gridSpan w:val="2"/>
          </w:tcPr>
          <w:p w14:paraId="4ACDD5B0" w14:textId="77777777" w:rsidR="00500211" w:rsidRPr="009A329F" w:rsidRDefault="00500211" w:rsidP="009A329F">
            <w:pPr>
              <w:jc w:val="center"/>
              <w:rPr>
                <w:rFonts w:ascii="TrendexLightSSi" w:hAnsi="TrendexLightSSi"/>
                <w:b/>
              </w:rPr>
            </w:pPr>
          </w:p>
        </w:tc>
      </w:tr>
      <w:tr w:rsidR="00500211" w:rsidRPr="009A329F" w14:paraId="177E334E" w14:textId="77777777" w:rsidTr="00B05A2E">
        <w:tc>
          <w:tcPr>
            <w:tcW w:w="9848" w:type="dxa"/>
            <w:gridSpan w:val="2"/>
          </w:tcPr>
          <w:p w14:paraId="72E35D46" w14:textId="77777777" w:rsidR="00500211" w:rsidRPr="009A329F" w:rsidRDefault="00500211" w:rsidP="009A329F">
            <w:pPr>
              <w:spacing w:after="200"/>
              <w:jc w:val="center"/>
              <w:rPr>
                <w:rFonts w:ascii="TrendexLightSSi" w:hAnsi="TrendexLightSSi"/>
                <w:b/>
              </w:rPr>
            </w:pPr>
            <w:r w:rsidRPr="009A329F">
              <w:rPr>
                <w:rFonts w:ascii="TrendexLightSSi" w:hAnsi="TrendexLightSSi"/>
                <w:b/>
              </w:rPr>
              <w:t>EDUCATION AND TRAINING</w:t>
            </w:r>
          </w:p>
        </w:tc>
      </w:tr>
      <w:tr w:rsidR="00500211" w:rsidRPr="009A329F" w14:paraId="29CFF564" w14:textId="77777777" w:rsidTr="00B05A2E">
        <w:tc>
          <w:tcPr>
            <w:tcW w:w="4928" w:type="dxa"/>
          </w:tcPr>
          <w:p w14:paraId="5F82E7F6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INSTIUTE OF FORMATION   CIOFS FP LAZIO</w:t>
            </w:r>
          </w:p>
          <w:p w14:paraId="3C09C426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ACHIVIED QUALIFICATION  Digital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imaging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and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videoediting</w:t>
            </w:r>
            <w:proofErr w:type="spellEnd"/>
          </w:p>
        </w:tc>
        <w:tc>
          <w:tcPr>
            <w:tcW w:w="4920" w:type="dxa"/>
          </w:tcPr>
          <w:p w14:paraId="5DB6C257" w14:textId="77777777" w:rsidR="00500211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UNIVERSITA’ CAMPUS BIO-MEDICO DI ROMA</w:t>
            </w:r>
          </w:p>
          <w:p w14:paraId="474A69F5" w14:textId="77777777" w:rsidR="00500211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SCUOLA DI DOTTORATO DI RICERCA in Robotica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Bio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-Medica</w:t>
            </w:r>
          </w:p>
          <w:p w14:paraId="0CCFBA7E" w14:textId="77777777" w:rsidR="00500211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THESIS   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Neuroinspired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Interfaces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for Human-Machine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Interaction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</w:t>
            </w:r>
          </w:p>
          <w:p w14:paraId="18322920" w14:textId="77777777" w:rsidR="00500211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QUALIFICATION: Dottore di Ricerca (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PhD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) in Robotica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Bio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-Medica</w:t>
            </w:r>
          </w:p>
          <w:p w14:paraId="576070B0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Professori: Eugenio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Guglielmelli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, Cecilia Laschi, Loredana Zollo e Dario Izzo.</w:t>
            </w:r>
          </w:p>
        </w:tc>
      </w:tr>
      <w:tr w:rsidR="00500211" w:rsidRPr="009A329F" w14:paraId="71537088" w14:textId="77777777" w:rsidTr="00B05A2E">
        <w:tc>
          <w:tcPr>
            <w:tcW w:w="4928" w:type="dxa"/>
          </w:tcPr>
          <w:p w14:paraId="2A05D4EC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DATE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Da Novembre 2003 per tre anni </w:t>
            </w:r>
          </w:p>
          <w:p w14:paraId="3CC6222C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INSTIUTE OF FORMATION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Accademia di belle arti di Roma </w:t>
            </w:r>
          </w:p>
          <w:p w14:paraId="1819D3EB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CORSO DI LAUREA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Corso di pittura e comunicazione visiva multimediale -</w:t>
            </w:r>
            <w:r w:rsidRPr="009A329F">
              <w:rPr>
                <w:rFonts w:ascii="TrendexLightSSi" w:hAnsi="TrendexLightSSi"/>
                <w:sz w:val="20"/>
                <w:szCs w:val="20"/>
              </w:rPr>
              <w:br/>
              <w:t xml:space="preserve">                                                                 Professori  Francesco Delli Santi e Donatella Landi </w:t>
            </w:r>
          </w:p>
        </w:tc>
        <w:tc>
          <w:tcPr>
            <w:tcW w:w="4920" w:type="dxa"/>
          </w:tcPr>
          <w:p w14:paraId="31E3A15C" w14:textId="77777777" w:rsidR="00500211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UNIVERSITA’ CAMPUS BIO-MEDICO DI ROMA</w:t>
            </w:r>
          </w:p>
          <w:p w14:paraId="04B208BD" w14:textId="77777777" w:rsidR="00500211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CORSO DI LAUREA SPECIALISTICA in Ingegneria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Bio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-Medica</w:t>
            </w:r>
          </w:p>
          <w:p w14:paraId="3D05E49F" w14:textId="77777777" w:rsidR="00500211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THESIS: Interfaccia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Neuroispirata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ad Anticipazione Motoria per la Teleoperazione</w:t>
            </w:r>
          </w:p>
          <w:p w14:paraId="262076D0" w14:textId="77777777" w:rsidR="00500211" w:rsidRDefault="00500211" w:rsidP="007A2510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QUALIFICATION: Laurea Specialistica in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Ingegeria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Bio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-Medica</w:t>
            </w:r>
          </w:p>
          <w:p w14:paraId="467AD53D" w14:textId="77777777" w:rsidR="00500211" w:rsidRPr="009A329F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Professori: Eugenio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Guglielmelli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, Cecilia Laschi.</w:t>
            </w:r>
          </w:p>
        </w:tc>
      </w:tr>
      <w:tr w:rsidR="00500211" w:rsidRPr="009A329F" w14:paraId="2581D1A8" w14:textId="77777777" w:rsidTr="00B05A2E">
        <w:tc>
          <w:tcPr>
            <w:tcW w:w="4928" w:type="dxa"/>
          </w:tcPr>
          <w:p w14:paraId="2910F669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DATE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A.A. 2001-2002</w:t>
            </w:r>
          </w:p>
          <w:p w14:paraId="0AC9EE4B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INSTIUTE OF FORMATION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Università LUMSA di Roma</w:t>
            </w:r>
          </w:p>
          <w:p w14:paraId="7FC7660B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CORSO DI LAUREA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Scienze della comunicazione</w:t>
            </w:r>
          </w:p>
          <w:p w14:paraId="1FA2BA0C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THESIS    Net-art: processi creativi in rete </w:t>
            </w:r>
          </w:p>
          <w:p w14:paraId="40C81030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ACHIVIED QUALIFICATION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Laurea in scienze della comunicazione</w:t>
            </w:r>
          </w:p>
          <w:p w14:paraId="5621D342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MARKS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108/110</w:t>
            </w:r>
          </w:p>
        </w:tc>
        <w:tc>
          <w:tcPr>
            <w:tcW w:w="4920" w:type="dxa"/>
          </w:tcPr>
          <w:p w14:paraId="6AB2724D" w14:textId="77777777" w:rsidR="00500211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UNIVERSITA’ CAMPUS BIO-MEDICO DI ROMA</w:t>
            </w:r>
          </w:p>
          <w:p w14:paraId="5AD7E051" w14:textId="77777777" w:rsidR="00500211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CORSO DI LAUREA TRIENNALE in Ingegneria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Bio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-Medica</w:t>
            </w:r>
          </w:p>
          <w:p w14:paraId="26C5764B" w14:textId="77777777" w:rsidR="00500211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THESIS: Studio Comparativo delle Interfacce Uomo-Macchina Basate sull’Interazione con il Sistema Nervoso Centrale</w:t>
            </w:r>
            <w:proofErr w:type="gramEnd"/>
          </w:p>
          <w:p w14:paraId="0057E02F" w14:textId="77777777" w:rsidR="00500211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 xml:space="preserve">QUALIFICATION: Laurea Triennale in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Ingegeria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Bio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>-Medica</w:t>
            </w:r>
          </w:p>
          <w:p w14:paraId="464022BF" w14:textId="77777777" w:rsidR="00500211" w:rsidRPr="009A329F" w:rsidRDefault="00500211" w:rsidP="001564AD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Professori: Paolo Dario, Cecilia Laschi.</w:t>
            </w:r>
          </w:p>
        </w:tc>
      </w:tr>
      <w:tr w:rsidR="00500211" w:rsidRPr="009A329F" w14:paraId="2F0F9EB6" w14:textId="77777777" w:rsidTr="00B05A2E">
        <w:tc>
          <w:tcPr>
            <w:tcW w:w="4928" w:type="dxa"/>
          </w:tcPr>
          <w:p w14:paraId="0054DAD9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DATE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A.A. 1996-1997</w:t>
            </w:r>
          </w:p>
          <w:p w14:paraId="525C6EE1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INSTIUTE OF FORMATION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Collegio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S.Giuseppe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"Istituto De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Merode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" </w:t>
            </w:r>
          </w:p>
          <w:p w14:paraId="3F16827C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ACHIVIED QUALIFICATION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>maturità classica</w:t>
            </w:r>
          </w:p>
        </w:tc>
        <w:tc>
          <w:tcPr>
            <w:tcW w:w="4920" w:type="dxa"/>
          </w:tcPr>
          <w:p w14:paraId="5D98A19E" w14:textId="77777777" w:rsidR="00500211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LICEO CLASSICO TITO LUCREZIO CARO</w:t>
            </w:r>
          </w:p>
          <w:p w14:paraId="437D0AAE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QUALIFICATION: Maturità Classica</w:t>
            </w:r>
          </w:p>
        </w:tc>
      </w:tr>
      <w:tr w:rsidR="00500211" w:rsidRPr="009A329F" w14:paraId="7F238F7B" w14:textId="77777777" w:rsidTr="00B05A2E">
        <w:tc>
          <w:tcPr>
            <w:tcW w:w="4928" w:type="dxa"/>
          </w:tcPr>
          <w:p w14:paraId="05487C5F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>EXPERIENCES FOREING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  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Settembre 2000 - Settembre 2001 Lisbona   </w:t>
            </w:r>
          </w:p>
          <w:p w14:paraId="48D7EA3B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 w:rsidRPr="009A329F">
              <w:rPr>
                <w:rFonts w:ascii="TrendexLightSSi" w:hAnsi="TrendexLightSSi"/>
                <w:sz w:val="20"/>
                <w:szCs w:val="20"/>
              </w:rPr>
              <w:t xml:space="preserve">                                               </w:t>
            </w:r>
            <w:proofErr w:type="gramStart"/>
            <w:r w:rsidRPr="009A329F">
              <w:rPr>
                <w:rFonts w:ascii="TrendexLightSSi" w:hAnsi="TrendexLightSSi"/>
                <w:sz w:val="20"/>
                <w:szCs w:val="20"/>
              </w:rPr>
              <w:t>studente</w:t>
            </w:r>
            <w:proofErr w:type="gram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Erasmus presso L'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Universidade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Catholica</w:t>
            </w:r>
            <w:proofErr w:type="spellEnd"/>
            <w:r w:rsidRPr="009A329F"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 w:rsidRPr="009A329F">
              <w:rPr>
                <w:rFonts w:ascii="TrendexLightSSi" w:hAnsi="TrendexLightSSi"/>
                <w:sz w:val="20"/>
                <w:szCs w:val="20"/>
              </w:rPr>
              <w:t>Portuguesa</w:t>
            </w:r>
            <w:proofErr w:type="spellEnd"/>
          </w:p>
        </w:tc>
        <w:tc>
          <w:tcPr>
            <w:tcW w:w="4920" w:type="dxa"/>
          </w:tcPr>
          <w:p w14:paraId="1E41A93C" w14:textId="77777777" w:rsidR="00500211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r>
              <w:rPr>
                <w:rFonts w:ascii="TrendexLightSSi" w:hAnsi="TrendexLightSSi"/>
                <w:sz w:val="20"/>
                <w:szCs w:val="20"/>
              </w:rPr>
              <w:t>FOREIGN EXPERIENCES: 2006-2008 The Netherlands</w:t>
            </w:r>
          </w:p>
          <w:p w14:paraId="5806276E" w14:textId="77777777" w:rsidR="00500211" w:rsidRPr="009A329F" w:rsidRDefault="00500211" w:rsidP="009A329F">
            <w:pPr>
              <w:spacing w:after="200"/>
              <w:jc w:val="both"/>
              <w:rPr>
                <w:rFonts w:ascii="TrendexLightSSi" w:hAnsi="TrendexLightSSi"/>
                <w:sz w:val="20"/>
                <w:szCs w:val="20"/>
              </w:rPr>
            </w:pP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Yougn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Graduate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Engineer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rendexLightSSi" w:hAnsi="TrendexLightSSi"/>
                <w:sz w:val="20"/>
                <w:szCs w:val="20"/>
              </w:rPr>
              <w:t>on</w:t>
            </w:r>
            <w:proofErr w:type="gramEnd"/>
            <w:r>
              <w:rPr>
                <w:rFonts w:ascii="TrendexLightSSi" w:hAnsi="TrendexLightS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Bioengineering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at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the Advanced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Concepts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Team of the </w:t>
            </w:r>
            <w:proofErr w:type="spellStart"/>
            <w:r>
              <w:rPr>
                <w:rFonts w:ascii="TrendexLightSSi" w:hAnsi="TrendexLightSSi"/>
                <w:sz w:val="20"/>
                <w:szCs w:val="20"/>
              </w:rPr>
              <w:t>European</w:t>
            </w:r>
            <w:proofErr w:type="spellEnd"/>
            <w:r>
              <w:rPr>
                <w:rFonts w:ascii="TrendexLightSSi" w:hAnsi="TrendexLightSSi"/>
                <w:sz w:val="20"/>
                <w:szCs w:val="20"/>
              </w:rPr>
              <w:t xml:space="preserve"> Space Agency (ESA)</w:t>
            </w:r>
          </w:p>
        </w:tc>
      </w:tr>
      <w:tr w:rsidR="00500211" w:rsidRPr="009A329F" w14:paraId="45E11393" w14:textId="77777777" w:rsidTr="00B05A2E">
        <w:tc>
          <w:tcPr>
            <w:tcW w:w="9848" w:type="dxa"/>
            <w:gridSpan w:val="2"/>
          </w:tcPr>
          <w:p w14:paraId="638D7C29" w14:textId="77777777" w:rsidR="00500211" w:rsidRPr="001564AD" w:rsidRDefault="00500211" w:rsidP="001564AD">
            <w:pPr>
              <w:jc w:val="center"/>
              <w:rPr>
                <w:rFonts w:ascii="TrendexLightSSi" w:hAnsi="TrendexLightSSi"/>
                <w:b/>
              </w:rPr>
            </w:pPr>
          </w:p>
        </w:tc>
      </w:tr>
      <w:tr w:rsidR="00500211" w:rsidRPr="009A329F" w14:paraId="66A8198C" w14:textId="77777777" w:rsidTr="00B05A2E">
        <w:tc>
          <w:tcPr>
            <w:tcW w:w="9848" w:type="dxa"/>
            <w:gridSpan w:val="2"/>
          </w:tcPr>
          <w:p w14:paraId="124470CD" w14:textId="77777777" w:rsidR="00500211" w:rsidRPr="005F0F0F" w:rsidRDefault="00500211" w:rsidP="001564AD">
            <w:pPr>
              <w:jc w:val="center"/>
              <w:rPr>
                <w:rFonts w:ascii="TrendexLightSSi" w:hAnsi="TrendexLightSSi"/>
                <w:b/>
                <w:sz w:val="32"/>
                <w:szCs w:val="32"/>
              </w:rPr>
            </w:pPr>
            <w:r w:rsidRPr="005F0F0F">
              <w:rPr>
                <w:rFonts w:ascii="TrendexLightSSi" w:hAnsi="TrendexLightSSi"/>
                <w:b/>
                <w:sz w:val="32"/>
                <w:szCs w:val="32"/>
              </w:rPr>
              <w:t>PRESS</w:t>
            </w:r>
          </w:p>
        </w:tc>
      </w:tr>
      <w:tr w:rsidR="00500211" w:rsidRPr="009A329F" w14:paraId="7E96F946" w14:textId="77777777" w:rsidTr="00500211">
        <w:trPr>
          <w:trHeight w:val="3476"/>
        </w:trPr>
        <w:tc>
          <w:tcPr>
            <w:tcW w:w="9848" w:type="dxa"/>
            <w:gridSpan w:val="2"/>
          </w:tcPr>
          <w:p w14:paraId="59E90F16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8" w:history="1"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Chiediteatro</w:t>
              </w:r>
              <w:proofErr w:type="spellEnd"/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5CF4A92A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proofErr w:type="spellStart"/>
            <w:r w:rsidRPr="005F0F0F">
              <w:rPr>
                <w:rFonts w:ascii="TrendexLightSSi" w:eastAsia="Times New Roman" w:hAnsi="TrendexLightSSi" w:cs="Times New Roman"/>
                <w:color w:val="0000FF" w:themeColor="hyperlink"/>
                <w:u w:val="single"/>
                <w:lang w:val="en-US" w:eastAsia="it-IT"/>
              </w:rPr>
              <w:t>Pensieri</w:t>
            </w:r>
            <w:proofErr w:type="spellEnd"/>
            <w:r w:rsidRPr="005F0F0F">
              <w:rPr>
                <w:rFonts w:ascii="TrendexLightSSi" w:eastAsia="Times New Roman" w:hAnsi="TrendexLightSSi" w:cs="Times New Roman"/>
                <w:color w:val="0000FF" w:themeColor="hyperlink"/>
                <w:u w:val="single"/>
                <w:lang w:val="en-US" w:eastAsia="it-IT"/>
              </w:rPr>
              <w:t xml:space="preserve"> di </w:t>
            </w:r>
            <w:proofErr w:type="spellStart"/>
            <w:r w:rsidRPr="005F0F0F">
              <w:rPr>
                <w:rFonts w:ascii="TrendexLightSSi" w:eastAsia="Times New Roman" w:hAnsi="TrendexLightSSi" w:cs="Times New Roman"/>
                <w:color w:val="0000FF" w:themeColor="hyperlink"/>
                <w:u w:val="single"/>
                <w:lang w:val="en-US" w:eastAsia="it-IT"/>
              </w:rPr>
              <w:t>Cartapesta</w:t>
            </w:r>
            <w:proofErr w:type="spellEnd"/>
            <w:r w:rsidRPr="005F0F0F">
              <w:rPr>
                <w:rFonts w:ascii="TrendexLightSSi" w:eastAsia="Times New Roman" w:hAnsi="TrendexLightSSi" w:cs="Times New Roman"/>
                <w:color w:val="0000FF" w:themeColor="hyperlink"/>
                <w:u w:val="single"/>
                <w:lang w:val="en-US" w:eastAsia="it-IT"/>
              </w:rPr>
              <w:t>.</w:t>
            </w:r>
          </w:p>
          <w:p w14:paraId="10A5328F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lang w:val="en-US" w:eastAsia="it-IT"/>
              </w:rPr>
            </w:pPr>
            <w:hyperlink r:id="rId9" w:history="1"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Atto</w:t>
              </w:r>
              <w:proofErr w:type="spellEnd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 xml:space="preserve"> </w:t>
              </w:r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Nomade</w:t>
              </w:r>
              <w:proofErr w:type="spellEnd"/>
            </w:hyperlink>
          </w:p>
          <w:p w14:paraId="2C9158FD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0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 xml:space="preserve">La </w:t>
              </w:r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Repubblica</w:t>
              </w:r>
              <w:proofErr w:type="spellEnd"/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5F0FAEDC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1" w:anchor="p=0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RAI-TG3</w:t>
              </w:r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77B41CAA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2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Inside Art</w:t>
              </w:r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53BC916E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3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World Photography Organization</w:t>
              </w:r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0424038E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4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Daily Storm</w:t>
              </w:r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74A902D9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5" w:anchor="pg36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Emerging Photographer</w:t>
              </w:r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12DF3BBE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lang w:val="en-US" w:eastAsia="it-IT"/>
              </w:rPr>
            </w:pPr>
            <w:hyperlink r:id="rId16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Sony</w:t>
              </w:r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190393B6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7" w:history="1"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10Stops</w:t>
              </w:r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39465C9F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8" w:history="1"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Fourlights</w:t>
              </w:r>
              <w:proofErr w:type="spellEnd"/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5B5C1FBE" w14:textId="77777777" w:rsidR="00500211" w:rsidRPr="005F0F0F" w:rsidRDefault="00500211" w:rsidP="001564AD">
            <w:pPr>
              <w:jc w:val="center"/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</w:pPr>
            <w:hyperlink r:id="rId19" w:history="1"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Caffè</w:t>
              </w:r>
              <w:proofErr w:type="spellEnd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 xml:space="preserve"> </w:t>
              </w:r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Fotografico</w:t>
              </w:r>
              <w:proofErr w:type="spellEnd"/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  <w:p w14:paraId="310A98DC" w14:textId="783AB002" w:rsidR="00500211" w:rsidRPr="001564AD" w:rsidRDefault="00500211" w:rsidP="001564AD">
            <w:pPr>
              <w:jc w:val="center"/>
              <w:rPr>
                <w:rFonts w:ascii="TrendexLightSSi" w:eastAsia="Times New Roman" w:hAnsi="TrendexLightSSi" w:cs="Times New Roman"/>
                <w:sz w:val="20"/>
                <w:szCs w:val="20"/>
                <w:lang w:val="en-US" w:eastAsia="it-IT"/>
              </w:rPr>
            </w:pPr>
            <w:hyperlink r:id="rId20" w:history="1"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Marzia</w:t>
              </w:r>
              <w:proofErr w:type="spellEnd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 xml:space="preserve"> </w:t>
              </w:r>
              <w:proofErr w:type="spellStart"/>
              <w:r w:rsidRPr="005F0F0F">
                <w:rPr>
                  <w:rFonts w:ascii="TrendexLightSSi" w:eastAsia="Times New Roman" w:hAnsi="TrendexLightSSi" w:cs="Times New Roman"/>
                  <w:color w:val="0000FF" w:themeColor="hyperlink"/>
                  <w:u w:val="single"/>
                  <w:lang w:val="en-US" w:eastAsia="it-IT"/>
                </w:rPr>
                <w:t>Ercolani</w:t>
              </w:r>
              <w:proofErr w:type="spellEnd"/>
            </w:hyperlink>
            <w:r w:rsidRPr="005F0F0F">
              <w:rPr>
                <w:rFonts w:ascii="TrendexLightSSi" w:eastAsia="Times New Roman" w:hAnsi="TrendexLightSSi" w:cs="Times New Roman"/>
                <w:color w:val="333333"/>
                <w:lang w:val="en-US" w:eastAsia="it-IT"/>
              </w:rPr>
              <w:t>.</w:t>
            </w:r>
          </w:p>
        </w:tc>
      </w:tr>
    </w:tbl>
    <w:p w14:paraId="26DBE5CC" w14:textId="77777777" w:rsidR="00797881" w:rsidRPr="009A329F" w:rsidRDefault="00797881" w:rsidP="009A329F">
      <w:pPr>
        <w:jc w:val="both"/>
        <w:rPr>
          <w:rFonts w:ascii="TrendexLightSSi" w:hAnsi="TrendexLightSSi"/>
          <w:sz w:val="20"/>
          <w:szCs w:val="20"/>
        </w:rPr>
      </w:pPr>
    </w:p>
    <w:sectPr w:rsidR="00797881" w:rsidRPr="009A329F" w:rsidSect="0055443A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ndexLightSSi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81"/>
    <w:rsid w:val="00011171"/>
    <w:rsid w:val="00017F9A"/>
    <w:rsid w:val="000E4060"/>
    <w:rsid w:val="001564AD"/>
    <w:rsid w:val="00160FD3"/>
    <w:rsid w:val="00217D77"/>
    <w:rsid w:val="002617CA"/>
    <w:rsid w:val="002853D5"/>
    <w:rsid w:val="002A7F69"/>
    <w:rsid w:val="0039704E"/>
    <w:rsid w:val="003A4AAB"/>
    <w:rsid w:val="003D7D17"/>
    <w:rsid w:val="00500211"/>
    <w:rsid w:val="0055443A"/>
    <w:rsid w:val="005F0F0F"/>
    <w:rsid w:val="00765A7C"/>
    <w:rsid w:val="007960AC"/>
    <w:rsid w:val="00797881"/>
    <w:rsid w:val="007A2510"/>
    <w:rsid w:val="007B680A"/>
    <w:rsid w:val="007C5D37"/>
    <w:rsid w:val="00810017"/>
    <w:rsid w:val="00986178"/>
    <w:rsid w:val="009A329F"/>
    <w:rsid w:val="009C5325"/>
    <w:rsid w:val="009D3A40"/>
    <w:rsid w:val="009D5BAC"/>
    <w:rsid w:val="00A42563"/>
    <w:rsid w:val="00AD256A"/>
    <w:rsid w:val="00B05A2E"/>
    <w:rsid w:val="00C24D6E"/>
    <w:rsid w:val="00C80777"/>
    <w:rsid w:val="00CB6A55"/>
    <w:rsid w:val="00D32619"/>
    <w:rsid w:val="00E222D4"/>
    <w:rsid w:val="00F4022F"/>
    <w:rsid w:val="00F57E3B"/>
    <w:rsid w:val="00F752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A58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135"/>
  </w:style>
  <w:style w:type="paragraph" w:styleId="Titolo1">
    <w:name w:val="heading 1"/>
    <w:basedOn w:val="Normale"/>
    <w:next w:val="Normale"/>
    <w:link w:val="Titolo1Carattere"/>
    <w:uiPriority w:val="9"/>
    <w:qFormat/>
    <w:rsid w:val="009A3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8">
    <w:name w:val="font_8"/>
    <w:basedOn w:val="Caratterepredefinitoparagrafo"/>
    <w:rsid w:val="00797881"/>
  </w:style>
  <w:style w:type="paragraph" w:styleId="NormaleWeb">
    <w:name w:val="Normal (Web)"/>
    <w:basedOn w:val="Normale"/>
    <w:uiPriority w:val="99"/>
    <w:rsid w:val="00797881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font5">
    <w:name w:val="font_5"/>
    <w:basedOn w:val="Caratterepredefinitoparagrafo"/>
    <w:rsid w:val="00797881"/>
  </w:style>
  <w:style w:type="character" w:customStyle="1" w:styleId="font6">
    <w:name w:val="font_6"/>
    <w:basedOn w:val="Caratterepredefinitoparagrafo"/>
    <w:rsid w:val="00797881"/>
  </w:style>
  <w:style w:type="paragraph" w:customStyle="1" w:styleId="alignright">
    <w:name w:val="alignright"/>
    <w:basedOn w:val="Normale"/>
    <w:rsid w:val="00797881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font7">
    <w:name w:val="font_7"/>
    <w:basedOn w:val="Caratterepredefinitoparagrafo"/>
    <w:rsid w:val="00160FD3"/>
  </w:style>
  <w:style w:type="character" w:customStyle="1" w:styleId="usercontent">
    <w:name w:val="usercontent"/>
    <w:basedOn w:val="Caratterepredefinitoparagrafo"/>
    <w:rsid w:val="00217D77"/>
  </w:style>
  <w:style w:type="table" w:styleId="Grigliatabella">
    <w:name w:val="Table Grid"/>
    <w:basedOn w:val="Tabellanormale"/>
    <w:uiPriority w:val="59"/>
    <w:rsid w:val="005544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017F9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F752AD"/>
  </w:style>
  <w:style w:type="paragraph" w:styleId="Nessunaspaziatura">
    <w:name w:val="No Spacing"/>
    <w:uiPriority w:val="1"/>
    <w:qFormat/>
    <w:rsid w:val="009A329F"/>
    <w:pPr>
      <w:spacing w:after="0"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9A32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24D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135"/>
  </w:style>
  <w:style w:type="paragraph" w:styleId="Titolo1">
    <w:name w:val="heading 1"/>
    <w:basedOn w:val="Normale"/>
    <w:next w:val="Normale"/>
    <w:link w:val="Titolo1Carattere"/>
    <w:uiPriority w:val="9"/>
    <w:qFormat/>
    <w:rsid w:val="009A3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8">
    <w:name w:val="font_8"/>
    <w:basedOn w:val="Caratterepredefinitoparagrafo"/>
    <w:rsid w:val="00797881"/>
  </w:style>
  <w:style w:type="paragraph" w:styleId="NormaleWeb">
    <w:name w:val="Normal (Web)"/>
    <w:basedOn w:val="Normale"/>
    <w:uiPriority w:val="99"/>
    <w:rsid w:val="00797881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customStyle="1" w:styleId="font5">
    <w:name w:val="font_5"/>
    <w:basedOn w:val="Caratterepredefinitoparagrafo"/>
    <w:rsid w:val="00797881"/>
  </w:style>
  <w:style w:type="character" w:customStyle="1" w:styleId="font6">
    <w:name w:val="font_6"/>
    <w:basedOn w:val="Caratterepredefinitoparagrafo"/>
    <w:rsid w:val="00797881"/>
  </w:style>
  <w:style w:type="paragraph" w:customStyle="1" w:styleId="alignright">
    <w:name w:val="alignright"/>
    <w:basedOn w:val="Normale"/>
    <w:rsid w:val="00797881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font7">
    <w:name w:val="font_7"/>
    <w:basedOn w:val="Caratterepredefinitoparagrafo"/>
    <w:rsid w:val="00160FD3"/>
  </w:style>
  <w:style w:type="character" w:customStyle="1" w:styleId="usercontent">
    <w:name w:val="usercontent"/>
    <w:basedOn w:val="Caratterepredefinitoparagrafo"/>
    <w:rsid w:val="00217D77"/>
  </w:style>
  <w:style w:type="table" w:styleId="Grigliatabella">
    <w:name w:val="Table Grid"/>
    <w:basedOn w:val="Tabellanormale"/>
    <w:uiPriority w:val="59"/>
    <w:rsid w:val="005544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uiPriority w:val="99"/>
    <w:unhideWhenUsed/>
    <w:rsid w:val="00017F9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F752AD"/>
  </w:style>
  <w:style w:type="paragraph" w:styleId="Nessunaspaziatura">
    <w:name w:val="No Spacing"/>
    <w:uiPriority w:val="1"/>
    <w:qFormat/>
    <w:rsid w:val="009A329F"/>
    <w:pPr>
      <w:spacing w:after="0"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9A32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24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attonomade.blogspot.it/2013/06/xy-project-di-maura-manfredi-e-luca.html?spref=fb" TargetMode="External"/><Relationship Id="rId20" Type="http://schemas.openxmlformats.org/officeDocument/2006/relationships/hyperlink" Target="http://marziaercolani.blogspot.it/2013/04/appunti-emotivi-su-momentary-suspended.html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roma.repubblica.it/cronaca/2013/04/12/foto/ropma_sospesa_-56482455/1/" TargetMode="External"/><Relationship Id="rId11" Type="http://schemas.openxmlformats.org/officeDocument/2006/relationships/hyperlink" Target="http://www.rai.tv/dl/RaiTV/programmi/media/ContentItem-ca391e23-afbd-4423-8d5c-bd1a2ee0d94b-tg3.html" TargetMode="External"/><Relationship Id="rId12" Type="http://schemas.openxmlformats.org/officeDocument/2006/relationships/hyperlink" Target="http://www.lucarossini.it/large-media/inside%20art%20marzo-maggio%20-%20rossini%20%282%29.pdf" TargetMode="External"/><Relationship Id="rId13" Type="http://schemas.openxmlformats.org/officeDocument/2006/relationships/hyperlink" Target="http://www.worldphoto.org/community/blogs/spotlight-luca-rossini-and-365-days-of-rx1" TargetMode="External"/><Relationship Id="rId14" Type="http://schemas.openxmlformats.org/officeDocument/2006/relationships/hyperlink" Target="http://dailystorm.it/2013/04/17/momentary-suspended-la-mostra-fotografica-sulla-sospensione-onirica/" TargetMode="External"/><Relationship Id="rId15" Type="http://schemas.openxmlformats.org/officeDocument/2006/relationships/hyperlink" Target="http://digitalmag.pdnep.com/emergingphotographer/spring2013" TargetMode="External"/><Relationship Id="rId16" Type="http://schemas.openxmlformats.org/officeDocument/2006/relationships/hyperlink" Target="https://blog.sony.com/2012/09/nex6-alaska/" TargetMode="External"/><Relationship Id="rId17" Type="http://schemas.openxmlformats.org/officeDocument/2006/relationships/hyperlink" Target="http://10stops.com/luca-rossini-365-nex7/" TargetMode="External"/><Relationship Id="rId18" Type="http://schemas.openxmlformats.org/officeDocument/2006/relationships/hyperlink" Target="http://fourlights.it/il-fotografo-del-mese-luca-rossini/" TargetMode="External"/><Relationship Id="rId19" Type="http://schemas.openxmlformats.org/officeDocument/2006/relationships/hyperlink" Target="http://www.claudiostarita.it/?cat=56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uramanfredi.com" TargetMode="External"/><Relationship Id="rId6" Type="http://schemas.openxmlformats.org/officeDocument/2006/relationships/hyperlink" Target="http://www.lucarossini.it/category/xy-project/" TargetMode="External"/><Relationship Id="rId7" Type="http://schemas.openxmlformats.org/officeDocument/2006/relationships/hyperlink" Target="http://americanbuffalogennaio2013roma.blogspot.it" TargetMode="External"/><Relationship Id="rId8" Type="http://schemas.openxmlformats.org/officeDocument/2006/relationships/hyperlink" Target="http://www.chiediteatro.com/index.php/focus-on-k2/item/603-il-progetto-fotografico-america-buffalo_luca-rossin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2123</Words>
  <Characters>12107</Characters>
  <Application>Microsoft Macintosh Word</Application>
  <DocSecurity>0</DocSecurity>
  <Lines>100</Lines>
  <Paragraphs>28</Paragraphs>
  <ScaleCrop>false</ScaleCrop>
  <Company>RSSLCU79B12H501W</Company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manfredi</dc:creator>
  <cp:keywords/>
  <cp:lastModifiedBy>Luca Rossini</cp:lastModifiedBy>
  <cp:revision>11</cp:revision>
  <dcterms:created xsi:type="dcterms:W3CDTF">2013-07-10T14:09:00Z</dcterms:created>
  <dcterms:modified xsi:type="dcterms:W3CDTF">2014-03-04T14:23:00Z</dcterms:modified>
</cp:coreProperties>
</file>